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70203" w14:textId="5b702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23/361-VII "2023-2025 жылдарға арналған Жарма ауданы Божығұр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13 қыркүйектегі № 5/96-VIII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Божығұр ауылдық округінің бюджеті туралы" Жарма аудандық мәслихатының 2022 жылғы 29 желтоқсандағы № 23/361-VII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Божығұр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43 726,3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1 805,5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41 920,8 мың теңге;</w:t>
      </w:r>
    </w:p>
    <w:bookmarkEnd w:id="7"/>
    <w:bookmarkStart w:name="z14" w:id="8"/>
    <w:p>
      <w:pPr>
        <w:spacing w:after="0"/>
        <w:ind w:left="0"/>
        <w:jc w:val="both"/>
      </w:pPr>
      <w:r>
        <w:rPr>
          <w:rFonts w:ascii="Times New Roman"/>
          <w:b w:val="false"/>
          <w:i w:val="false"/>
          <w:color w:val="000000"/>
          <w:sz w:val="28"/>
        </w:rPr>
        <w:t>
      2) шығындар – 45 979,8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- 2 253,5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2 253,5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2 253,5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13 қыркүйектегі</w:t>
            </w:r>
            <w:r>
              <w:br/>
            </w:r>
            <w:r>
              <w:rPr>
                <w:rFonts w:ascii="Times New Roman"/>
                <w:b w:val="false"/>
                <w:i w:val="false"/>
                <w:color w:val="000000"/>
                <w:sz w:val="20"/>
              </w:rPr>
              <w:t>№ 5/96-VIІI шешіміне</w:t>
            </w:r>
            <w:r>
              <w:br/>
            </w:r>
            <w:r>
              <w:rPr>
                <w:rFonts w:ascii="Times New Roman"/>
                <w:b w:val="false"/>
                <w:i w:val="false"/>
                <w:color w:val="000000"/>
                <w:sz w:val="20"/>
              </w:rPr>
              <w:t>1 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№23/361-VII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2023 жылға арналған Жарма ауданы Божығұр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