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2ddae" w14:textId="782dd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2022 жылғы 22 желтоқсандағы № 22-359/VII "2023-2025 жылдарға арналған Үржар ауданының бюджеті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Үржар аудандық мәслихатының 2023 жылғы 13 қазандағы № 6-125/VIII шешімі. Күші жойылды - Абай облысы Үржар аудандық мәслихатының 2023 жылғы 26 желтоқсандағы № 9-222/VIII шешімі</w:t>
      </w:r>
    </w:p>
    <w:p>
      <w:pPr>
        <w:spacing w:after="0"/>
        <w:ind w:left="0"/>
        <w:jc w:val="both"/>
      </w:pPr>
      <w:r>
        <w:rPr>
          <w:rFonts w:ascii="Times New Roman"/>
          <w:b w:val="false"/>
          <w:i w:val="false"/>
          <w:color w:val="ff0000"/>
          <w:sz w:val="28"/>
        </w:rPr>
        <w:t xml:space="preserve">
      Ескерту. Күші жойылды - Абай облысы Үржар аудандық мәслихатының 26.12.2023 </w:t>
      </w:r>
      <w:r>
        <w:rPr>
          <w:rFonts w:ascii="Times New Roman"/>
          <w:b w:val="false"/>
          <w:i w:val="false"/>
          <w:color w:val="ff0000"/>
          <w:sz w:val="28"/>
        </w:rPr>
        <w:t>№ 9-222/VIII</w:t>
      </w:r>
      <w:r>
        <w:rPr>
          <w:rFonts w:ascii="Times New Roman"/>
          <w:b w:val="false"/>
          <w:i w:val="false"/>
          <w:color w:val="ff0000"/>
          <w:sz w:val="28"/>
        </w:rPr>
        <w:t xml:space="preserve"> шешімімен (01.01.2024 бастап қолданысқа енгізіледі).</w:t>
      </w:r>
    </w:p>
    <w:bookmarkStart w:name="z5" w:id="0"/>
    <w:p>
      <w:pPr>
        <w:spacing w:after="0"/>
        <w:ind w:left="0"/>
        <w:jc w:val="both"/>
      </w:pPr>
      <w:r>
        <w:rPr>
          <w:rFonts w:ascii="Times New Roman"/>
          <w:b w:val="false"/>
          <w:i w:val="false"/>
          <w:color w:val="000000"/>
          <w:sz w:val="28"/>
        </w:rPr>
        <w:t>
      Үржар аудандық мәслихаты ШЕШТІ:</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"2023-2024 жылдарға арналған Үржар ауданының бюджеті туралы" 2022 жылғы 22 желтоқсандағы №22-359/VII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Үржар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2023 жылға келесідей көлемдерде бекітілсін:</w:t>
      </w:r>
    </w:p>
    <w:bookmarkEnd w:id="2"/>
    <w:bookmarkStart w:name="z9" w:id="3"/>
    <w:p>
      <w:pPr>
        <w:spacing w:after="0"/>
        <w:ind w:left="0"/>
        <w:jc w:val="both"/>
      </w:pPr>
      <w:r>
        <w:rPr>
          <w:rFonts w:ascii="Times New Roman"/>
          <w:b w:val="false"/>
          <w:i w:val="false"/>
          <w:color w:val="000000"/>
          <w:sz w:val="28"/>
        </w:rPr>
        <w:t>
      1) кірістер – 11 881 902,6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2 816 438,0 мың теңге;</w:t>
      </w:r>
    </w:p>
    <w:bookmarkEnd w:id="4"/>
    <w:bookmarkStart w:name="z11" w:id="5"/>
    <w:p>
      <w:pPr>
        <w:spacing w:after="0"/>
        <w:ind w:left="0"/>
        <w:jc w:val="both"/>
      </w:pPr>
      <w:r>
        <w:rPr>
          <w:rFonts w:ascii="Times New Roman"/>
          <w:b w:val="false"/>
          <w:i w:val="false"/>
          <w:color w:val="000000"/>
          <w:sz w:val="28"/>
        </w:rPr>
        <w:t>
      салықтық емес түсімдер – 80 460,0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43 387,0 мың теңге;</w:t>
      </w:r>
    </w:p>
    <w:bookmarkEnd w:id="6"/>
    <w:bookmarkStart w:name="z13" w:id="7"/>
    <w:p>
      <w:pPr>
        <w:spacing w:after="0"/>
        <w:ind w:left="0"/>
        <w:jc w:val="both"/>
      </w:pPr>
      <w:r>
        <w:rPr>
          <w:rFonts w:ascii="Times New Roman"/>
          <w:b w:val="false"/>
          <w:i w:val="false"/>
          <w:color w:val="000000"/>
          <w:sz w:val="28"/>
        </w:rPr>
        <w:t>
      трансферттер түсімі – 8 941 617,6 мың теңге;</w:t>
      </w:r>
    </w:p>
    <w:bookmarkEnd w:id="7"/>
    <w:bookmarkStart w:name="z14" w:id="8"/>
    <w:p>
      <w:pPr>
        <w:spacing w:after="0"/>
        <w:ind w:left="0"/>
        <w:jc w:val="both"/>
      </w:pPr>
      <w:r>
        <w:rPr>
          <w:rFonts w:ascii="Times New Roman"/>
          <w:b w:val="false"/>
          <w:i w:val="false"/>
          <w:color w:val="000000"/>
          <w:sz w:val="28"/>
        </w:rPr>
        <w:t>
      2) шығындар – 12 053 828,6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35 145,0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72 450,0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37 305,0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- 207 071,0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207 071,0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72 450,0 мың теңге;</w:t>
      </w:r>
    </w:p>
    <w:bookmarkEnd w:id="17"/>
    <w:bookmarkStart w:name="z24" w:id="18"/>
    <w:p>
      <w:pPr>
        <w:spacing w:after="0"/>
        <w:ind w:left="0"/>
        <w:jc w:val="both"/>
      </w:pPr>
      <w:r>
        <w:rPr>
          <w:rFonts w:ascii="Times New Roman"/>
          <w:b w:val="false"/>
          <w:i w:val="false"/>
          <w:color w:val="000000"/>
          <w:sz w:val="28"/>
        </w:rPr>
        <w:t>
      қарыздарды өтеу – 37 305,0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–171 926,0 мың теңге.";</w:t>
      </w:r>
    </w:p>
    <w:bookmarkEnd w:id="19"/>
    <w:bookmarkStart w:name="z26" w:id="20"/>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2023 жылғы 13 қазанындағы</w:t>
            </w:r>
            <w:r>
              <w:br/>
            </w:r>
            <w:r>
              <w:rPr>
                <w:rFonts w:ascii="Times New Roman"/>
                <w:b w:val="false"/>
                <w:i w:val="false"/>
                <w:color w:val="000000"/>
                <w:sz w:val="20"/>
              </w:rPr>
              <w:t>№6-125/VIII шешіміне</w:t>
            </w:r>
            <w:r>
              <w:br/>
            </w:r>
            <w:r>
              <w:rPr>
                <w:rFonts w:ascii="Times New Roman"/>
                <w:b w:val="false"/>
                <w:i w:val="false"/>
                <w:color w:val="000000"/>
                <w:sz w:val="20"/>
              </w:rPr>
              <w:t>1 қосымша</w:t>
            </w:r>
            <w:r>
              <w:br/>
            </w:r>
            <w:r>
              <w:rPr>
                <w:rFonts w:ascii="Times New Roman"/>
                <w:b w:val="false"/>
                <w:i w:val="false"/>
                <w:color w:val="000000"/>
                <w:sz w:val="20"/>
              </w:rPr>
              <w:t>Үржар аудандық мәслихатының</w:t>
            </w:r>
            <w:r>
              <w:br/>
            </w:r>
            <w:r>
              <w:rPr>
                <w:rFonts w:ascii="Times New Roman"/>
                <w:b w:val="false"/>
                <w:i w:val="false"/>
                <w:color w:val="000000"/>
                <w:sz w:val="20"/>
              </w:rPr>
              <w:t>2022 жылғы 22 желтоқсандағы</w:t>
            </w:r>
            <w:r>
              <w:br/>
            </w:r>
            <w:r>
              <w:rPr>
                <w:rFonts w:ascii="Times New Roman"/>
                <w:b w:val="false"/>
                <w:i w:val="false"/>
                <w:color w:val="000000"/>
                <w:sz w:val="20"/>
              </w:rPr>
              <w:t>№22-359/VII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Үржар ауданының 2023 жылға арналған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11 881 902,6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8 941 617,6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8 941 075,0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8 941 075,0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12 053 828,6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1 093 326,8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477 935,9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612 468,9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1 409 047,5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694 878,9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2 949 678,3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участкелерін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1 789 480,4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1 558 157,9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1 558 157,9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1 939 625,2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1 923 430,5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1 923 430,5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1 391 325,5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2 254 464,8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2 254 464,8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1 128 439,5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1 128 439,5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839 647,7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839 647,7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839 647,7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171 926,0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2023жылғы 13 қазандағы</w:t>
            </w:r>
            <w:r>
              <w:br/>
            </w:r>
            <w:r>
              <w:rPr>
                <w:rFonts w:ascii="Times New Roman"/>
                <w:b w:val="false"/>
                <w:i w:val="false"/>
                <w:color w:val="000000"/>
                <w:sz w:val="20"/>
              </w:rPr>
              <w:t>№6-125/VIII шешіміне</w:t>
            </w:r>
            <w:r>
              <w:br/>
            </w:r>
            <w:r>
              <w:rPr>
                <w:rFonts w:ascii="Times New Roman"/>
                <w:b w:val="false"/>
                <w:i w:val="false"/>
                <w:color w:val="000000"/>
                <w:sz w:val="20"/>
              </w:rPr>
              <w:t>2 қосымша</w:t>
            </w:r>
            <w:r>
              <w:br/>
            </w:r>
            <w:r>
              <w:rPr>
                <w:rFonts w:ascii="Times New Roman"/>
                <w:b w:val="false"/>
                <w:i w:val="false"/>
                <w:color w:val="000000"/>
                <w:sz w:val="20"/>
              </w:rPr>
              <w:t>Үржар аудандық мәслихатының</w:t>
            </w:r>
            <w:r>
              <w:br/>
            </w:r>
            <w:r>
              <w:rPr>
                <w:rFonts w:ascii="Times New Roman"/>
                <w:b w:val="false"/>
                <w:i w:val="false"/>
                <w:color w:val="000000"/>
                <w:sz w:val="20"/>
              </w:rPr>
              <w:t>2022 жылғы 22 желтоқсандағы</w:t>
            </w:r>
            <w:r>
              <w:br/>
            </w:r>
            <w:r>
              <w:rPr>
                <w:rFonts w:ascii="Times New Roman"/>
                <w:b w:val="false"/>
                <w:i w:val="false"/>
                <w:color w:val="000000"/>
                <w:sz w:val="20"/>
              </w:rPr>
              <w:t>№ 22-359/VII шешіміне</w:t>
            </w:r>
            <w:r>
              <w:br/>
            </w:r>
            <w:r>
              <w:rPr>
                <w:rFonts w:ascii="Times New Roman"/>
                <w:b w:val="false"/>
                <w:i w:val="false"/>
                <w:color w:val="000000"/>
                <w:sz w:val="20"/>
              </w:rPr>
              <w:t xml:space="preserve"> 4 қосымша</w:t>
            </w:r>
          </w:p>
        </w:tc>
      </w:tr>
    </w:tbl>
    <w:bookmarkStart w:name="z32" w:id="23"/>
    <w:p>
      <w:pPr>
        <w:spacing w:after="0"/>
        <w:ind w:left="0"/>
        <w:jc w:val="left"/>
      </w:pPr>
      <w:r>
        <w:rPr>
          <w:rFonts w:ascii="Times New Roman"/>
          <w:b/>
          <w:i w:val="false"/>
          <w:color w:val="000000"/>
        </w:rPr>
        <w:t xml:space="preserve"> Бюджеттік инвестициялық жобаларды жүзеге асыруға бағытталған 2023-2025 жылдарға Үржар ауданы бюджетінің даму бағдарламаларының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1 703 210,8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Қаратал ауылында антенна-мачталық құрылғысын салуға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Барлық-Арасан ауылында антенна-мачталық құрылғысын салуға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Қарамойыл ауылында антенна-мачталық құрылғысын салуға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Амангелді ауылында антенна-мачталық құрылғысын салуға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Ақжар ауылында антенна-мачталық құрылғысын салуға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трасса бойында (Таскескен учаскесі) антенна-мачталық құрылысын салуға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Ақшоқы ауылында антенна-мачталық құрылғысын орнатуға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Сегізбай ауылында антенна-мачталық құрылғысын орнатуға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елді мекенде (Ақжар, Қарабұлақ, Жоғарғы Егінсу, Кедімұрат, Некрасовка, Бекет, Көктал, Ақшоқы, Батпақты, Барлық-Арасан, Қызыл Бұлақ, Благодатное, Қайынды, Қарабұйрат, Ер Қабанбай, Лайбұлақ) дәрігерлік амбулаторияға инженерлік-коммуникациялық инфрақұрылым салу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1 558 157,9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1 558 157,9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1 558 157,9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1 294 994,0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Малақ ауылындағы су құбыры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511 224,0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Некрасовка ауылындағы су құбыры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541 983,0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Лайбұлақ ауылындағы су құбырын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Айтбай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су құбыры желілері құрылыстарын қайта жаңғырту (3-ші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Барқытбел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Жанай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Қаратал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Малақ ауылындағы су құбыры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Некрасовка ауылындағы су құбыры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Қазымбет ауылындағы су құбыры құрылысының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Бекет ауылындағы су құбыры құрылысының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Ту ауылындағы су құбыры құрылысының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 Қабанбай ауылындағы су құбыры құрылысының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Таскескен ауылындағы су құбырын қайта жаңғыртуға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Көктерек ауылындағы су құбырын қайта жаңғыртуға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Науалы ауылындағы су құбырын қайта жаңғыртуға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бюджет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ауылындағы су құбырлары мен су жинау имараттарын жаңғыртуға (2 ші кезектегі құрылыс) ЖСҚ әзірлеуге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ауылындағы стадионды қайта жаңғыртуға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 ауылында мал қорымы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ауылында мал қорымы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ауылында мал қорымы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ауылында мал қорымы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Бахты ауылында мал қорымы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әуежайдың ұшу-қону жолағын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 айналып өту автомобиль жолын реконструкциялауға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бюджет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әуежайы терминалын қайта жаңғыртуға әзірленген ЖСҚ сараптамадан өткізу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1 128 439,5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ауданындағы катодты мыс өндіретін гидрометаллургиялық зауытты электрмен жабдықтау (Шыңғожа ауылынан оңтүстік - батысқа қарай 20 км.). Түзету. Іске қосу кешендеріне бөлу. № 2 іске қосу кешені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ауданындағы катодты мыс өндіретін гидрометаллургиялық зауытты электрмен жабдықтау (Шыңғожа ауылынан оңтүстік - батысқа қарай 20 км.). Түзету. Іске қосу кешендеріне бөлу. № 2 іске қосу кешені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1 128 439,5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1 128 439,5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1 128 439,5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1 106 026,0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ауылында спорт модулінің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469 151,0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Мақаншы ауылыныдағы көп пәтерлі тұрғын үйлерге инженерлік-коммуникациялық инфрақұрылым құрылсына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Ақжар ауылыныдағы көп пәтерлі тұрғын үйлерге инженерлік-коммуникациялық инфрақұрылым құрылсына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бағдарламасымен салынған жеке тұрғын үй құрылысы үшін 35/10 кВт қосалқы станция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ауылына 100 орындық ауылдық клуб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ауылындағы дене шынықтыру және сауықтыру кешені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ауылында спорт модулінің құрылысына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Мақаншы ауылыныдағы көп пәтерлі тұрғын үйлерге инженерлік-коммуникациялық инфрақұрылым құрылсына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Ақжар ауылыныдағы көп пәтерлі тұрғын үйлерге инженерлік-коммуникациялық инфрақұрылым құрылсына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бағдарламасымен салынған жеке тұрғын үй құрылысы үшін 35/10 кВт қосалқы станция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ауылына 100 орындық ауылдық клуб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3 531 130,3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