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3c61" w14:textId="a173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28-2 "2023-2025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тамыздағы № 5-2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Көкпекті аудандық бюджеті туралы" 2022 жылғы 27 желтоқсандағы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- 7 254 638,9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- 887 173,1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- 13 378,9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- 6 875,0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- 6 347 211,9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- 7 565 398,5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- 23 779,9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- 67 126,9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- 43 347,0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-334 539,5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334 539,5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- 43 347,0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315 786,5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6 347 211,9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жұмысшы кадрларды қысқа мерзімді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жұмыс орындарына жұмысқа орналастырылғандардың жалақысын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алу) бойынша шығыстарды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аударушыларға жаңа бизнес идеяларды іске асыруға гранттар (200 АЕК)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сертификатын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"ұрпақтар келісімшарты"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"бірінші жұмыс орны"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біліктілік жүйесін дамыту (ваучерлер)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 үшін субсидияланатын жұмыс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бас жоспарын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Үлкенбөкен, Шұғылбай, Үлгілімалшы, Биғаш, Тассай ауылдарында бас жоспарды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ауылындағы мәдениет үйін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Шуғылбай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шағын футбол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ауылындағы шағын футбол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саябақты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 ауылдарын кең жолақты мобильді интернетпен қамтамасыз ету үшін ИКИ бар антенна-діңгек құрылысын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1 016 074,2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аудандық (облыстық маңызы бар қалалардан) бюджеттерден облыстық бюджеттің шығындарын өтеуге берілетін ағымдағы нысаналы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даму трансферттері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дамытуға, оның ішінде жобалар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321 905,6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Шариптоғай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Қойгелді Аухадиев атындағы ауылдық округінің Үкіліқыз ауылында су құбыры желілері мен су тарту құрылыстарын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ауылдық округінің Ажа ауылында су құбыры желілерін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су құбыры желілерін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көшелерін жарықтандыруға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аудандық бюджеттерге облыстық бюджеттен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ауылында жүзу бассейнін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қалаларға) бюджеттерге инженерлік-коммуникациялық инфрақұрылымды дамытуға және (немесе) жайластыруға берілетін нысаналы даму трансферттерінің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 Көкпекті ауылында жалға берілетін тұрғын үйлерге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Шәріптоғай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Мамай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Биғаш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Қарамойыл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Үшкөмей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Үлгілі-Малшы ауылындағы фельдшерлік-акушерлік пункттерге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