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a415" w14:textId="668a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2022 жылғы 27 желтоқсандағы № 28-5/8 "2023-2025 жылдарға арналған Үлгілімалшы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11 желтоқсандағы № 9-6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"2023-2025 жылдарға арналған Үлгілімалшы ауылдық округінің бюджеті туралы" 2022 жылғы 27 желтоқсандағы № 28-5/8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63 361,2 мың теңге: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2 544,0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60 667,2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63 361,2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Үлгілімалшы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