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8a2c" w14:textId="bcb8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бойынша тексеру комиссиясының 2023 жылғы 29 маусымдағы № 1-Қ қаулысы</w:t>
      </w:r>
    </w:p>
    <w:p>
      <w:pPr>
        <w:spacing w:after="0"/>
        <w:ind w:left="0"/>
        <w:jc w:val="both"/>
      </w:pPr>
      <w:bookmarkStart w:name="z7" w:id="0"/>
      <w:r>
        <w:rPr>
          <w:rFonts w:ascii="Times New Roman"/>
          <w:b w:val="false"/>
          <w:i w:val="false"/>
          <w:color w:val="000000"/>
          <w:sz w:val="28"/>
        </w:rPr>
        <w:t>
       "Қазақстан Республикасының мемлекеттік қызметі туралы" Қазақстан Республикасының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Жамбыл облысы бойынша тексеру комиссиясы ҚАУЛЫ ЕТЕДІ: </w:t>
      </w:r>
    </w:p>
    <w:bookmarkEnd w:id="0"/>
    <w:bookmarkStart w:name="z8" w:id="1"/>
    <w:p>
      <w:pPr>
        <w:spacing w:after="0"/>
        <w:ind w:left="0"/>
        <w:jc w:val="both"/>
      </w:pPr>
      <w:r>
        <w:rPr>
          <w:rFonts w:ascii="Times New Roman"/>
          <w:b w:val="false"/>
          <w:i w:val="false"/>
          <w:color w:val="000000"/>
          <w:sz w:val="28"/>
        </w:rPr>
        <w:t>
      1. Қоса беріліп отырған Жамбыл облысы бойынша тексеру комиссиясының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бекітілсін.</w:t>
      </w:r>
    </w:p>
    <w:bookmarkEnd w:id="1"/>
    <w:bookmarkStart w:name="z9" w:id="2"/>
    <w:p>
      <w:pPr>
        <w:spacing w:after="0"/>
        <w:ind w:left="0"/>
        <w:jc w:val="both"/>
      </w:pPr>
      <w:r>
        <w:rPr>
          <w:rFonts w:ascii="Times New Roman"/>
          <w:b w:val="false"/>
          <w:i w:val="false"/>
          <w:color w:val="000000"/>
          <w:sz w:val="28"/>
        </w:rPr>
        <w:t>
      2. Жамбыл облысы бойынша тексеру комиссиясының Әкімшілік-кадр жұмыс бөлімі осы қаулыдан туындайтын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Жамбыл облысы бойынша тексеру комиссиясының аппарат басшысына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күшiне енедi және 2023 жылдың 15 ақпанынан бастап пайда болған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Мелдебеков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xml:space="preserve">
      Жамбыл облыстық </w:t>
      </w:r>
    </w:p>
    <w:bookmarkEnd w:id="6"/>
    <w:bookmarkStart w:name="z15" w:id="7"/>
    <w:p>
      <w:pPr>
        <w:spacing w:after="0"/>
        <w:ind w:left="0"/>
        <w:jc w:val="both"/>
      </w:pPr>
      <w:r>
        <w:rPr>
          <w:rFonts w:ascii="Times New Roman"/>
          <w:b w:val="false"/>
          <w:i w:val="false"/>
          <w:color w:val="000000"/>
          <w:sz w:val="28"/>
        </w:rPr>
        <w:t>
      мәслихатының төрағасы</w:t>
      </w:r>
    </w:p>
    <w:bookmarkEnd w:id="7"/>
    <w:bookmarkStart w:name="z16" w:id="8"/>
    <w:p>
      <w:pPr>
        <w:spacing w:after="0"/>
        <w:ind w:left="0"/>
        <w:jc w:val="both"/>
      </w:pPr>
      <w:r>
        <w:rPr>
          <w:rFonts w:ascii="Times New Roman"/>
          <w:b w:val="false"/>
          <w:i w:val="false"/>
          <w:color w:val="000000"/>
          <w:sz w:val="28"/>
        </w:rPr>
        <w:t>
      __________________А.Нұралиев</w:t>
      </w:r>
    </w:p>
    <w:bookmarkEnd w:id="8"/>
    <w:bookmarkStart w:name="z17" w:id="9"/>
    <w:p>
      <w:pPr>
        <w:spacing w:after="0"/>
        <w:ind w:left="0"/>
        <w:jc w:val="both"/>
      </w:pPr>
      <w:r>
        <w:rPr>
          <w:rFonts w:ascii="Times New Roman"/>
          <w:b w:val="false"/>
          <w:i w:val="false"/>
          <w:color w:val="000000"/>
          <w:sz w:val="28"/>
        </w:rPr>
        <w:t>
      "___"_____________2023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бойынша</w:t>
            </w:r>
            <w:r>
              <w:rPr>
                <w:rFonts w:ascii="Times New Roman"/>
                <w:b w:val="false"/>
                <w:i w:val="false"/>
                <w:color w:val="000000"/>
                <w:sz w:val="20"/>
              </w:rPr>
              <w:t xml:space="preserve"> тексеру комиссиясының</w:t>
            </w:r>
            <w:r>
              <w:rPr>
                <w:rFonts w:ascii="Times New Roman"/>
                <w:b w:val="false"/>
                <w:i w:val="false"/>
                <w:color w:val="000000"/>
                <w:sz w:val="20"/>
              </w:rPr>
              <w:t xml:space="preserve"> 2023 жылғы "29" маусым № 10-Қ</w:t>
            </w:r>
            <w:r>
              <w:rPr>
                <w:rFonts w:ascii="Times New Roman"/>
                <w:b w:val="false"/>
                <w:i w:val="false"/>
                <w:color w:val="000000"/>
                <w:sz w:val="20"/>
              </w:rPr>
              <w:t xml:space="preserve"> қаулысымен бекітілген</w:t>
            </w:r>
          </w:p>
        </w:tc>
      </w:tr>
    </w:tbl>
    <w:bookmarkStart w:name="z22" w:id="10"/>
    <w:p>
      <w:pPr>
        <w:spacing w:after="0"/>
        <w:ind w:left="0"/>
        <w:jc w:val="left"/>
      </w:pPr>
      <w:r>
        <w:rPr>
          <w:rFonts w:ascii="Times New Roman"/>
          <w:b/>
          <w:i w:val="false"/>
          <w:color w:val="000000"/>
        </w:rPr>
        <w:t xml:space="preserve"> Жамбыл облысы бойынша тексеру комиссиясының "Б" корпусы мемлекеттік әкімшілік қызметшілерінің қызметін бағалаудың әдістемесі</w:t>
      </w:r>
    </w:p>
    <w:bookmarkEnd w:id="10"/>
    <w:bookmarkStart w:name="z23" w:id="11"/>
    <w:p>
      <w:pPr>
        <w:spacing w:after="0"/>
        <w:ind w:left="0"/>
        <w:jc w:val="left"/>
      </w:pPr>
      <w:r>
        <w:rPr>
          <w:rFonts w:ascii="Times New Roman"/>
          <w:b/>
          <w:i w:val="false"/>
          <w:color w:val="000000"/>
        </w:rPr>
        <w:t xml:space="preserve"> 1-тарау. Жалпы ережелер</w:t>
      </w:r>
    </w:p>
    <w:bookmarkEnd w:id="11"/>
    <w:bookmarkStart w:name="z24" w:id="12"/>
    <w:p>
      <w:pPr>
        <w:spacing w:after="0"/>
        <w:ind w:left="0"/>
        <w:jc w:val="both"/>
      </w:pPr>
      <w:r>
        <w:rPr>
          <w:rFonts w:ascii="Times New Roman"/>
          <w:b w:val="false"/>
          <w:i w:val="false"/>
          <w:color w:val="000000"/>
          <w:sz w:val="28"/>
        </w:rPr>
        <w:t xml:space="preserve">
      1. Жамбыл облысы бойынша тексеру комиссиясының "Б" корпусы мемлекеттік әкімшілік қызметшілерінің қызметін бағалаудың әдістемесі (бұдан әрі – Әдістеме)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Жарлығымен бекітілген Мемлекеттік әкімшілік қызметшілердің қызметін бағалауды өткізу қағидалары мен мерзімдеріне,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(Қазақстан Республикасының Әділет министрлігінде 2018 жылғы 01 ақпанда </w:t>
      </w:r>
      <w:r>
        <w:rPr>
          <w:rFonts w:ascii="Times New Roman"/>
          <w:b w:val="false"/>
          <w:i w:val="false"/>
          <w:color w:val="000000"/>
          <w:sz w:val="28"/>
        </w:rPr>
        <w:t>№ 16299</w:t>
      </w:r>
      <w:r>
        <w:rPr>
          <w:rFonts w:ascii="Times New Roman"/>
          <w:b w:val="false"/>
          <w:i w:val="false"/>
          <w:color w:val="000000"/>
          <w:sz w:val="28"/>
        </w:rPr>
        <w:t xml:space="preserve"> болып тіркелген) және Жамбыл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12"/>
    <w:bookmarkStart w:name="z25" w:id="13"/>
    <w:p>
      <w:pPr>
        <w:spacing w:after="0"/>
        <w:ind w:left="0"/>
        <w:jc w:val="both"/>
      </w:pPr>
      <w:r>
        <w:rPr>
          <w:rFonts w:ascii="Times New Roman"/>
          <w:b w:val="false"/>
          <w:i w:val="false"/>
          <w:color w:val="000000"/>
          <w:sz w:val="28"/>
        </w:rPr>
        <w:t>
      2. Осы Әдістемеде пайдаланылатын негізгі ұғымдар:</w:t>
      </w:r>
    </w:p>
    <w:bookmarkEnd w:id="13"/>
    <w:bookmarkStart w:name="z26"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27"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8"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29" w:id="17"/>
    <w:p>
      <w:pPr>
        <w:spacing w:after="0"/>
        <w:ind w:left="0"/>
        <w:jc w:val="both"/>
      </w:pPr>
      <w:r>
        <w:rPr>
          <w:rFonts w:ascii="Times New Roman"/>
          <w:b w:val="false"/>
          <w:i w:val="false"/>
          <w:color w:val="000000"/>
          <w:sz w:val="28"/>
        </w:rPr>
        <w:t>
      4) құрылымдық бөлімшенің/мемлекеттік органның басшысы – D-1, D-3 санаттарының "Б" корпусының мемлекеттік әкімшілік қызметшісі;</w:t>
      </w:r>
    </w:p>
    <w:bookmarkEnd w:id="17"/>
    <w:bookmarkStart w:name="z30"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31"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32"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33"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34"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5"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6"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bookmarkStart w:name="z37"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8"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9"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40"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41" w:id="29"/>
    <w:p>
      <w:pPr>
        <w:spacing w:after="0"/>
        <w:ind w:left="0"/>
        <w:jc w:val="both"/>
      </w:pPr>
      <w:r>
        <w:rPr>
          <w:rFonts w:ascii="Times New Roman"/>
          <w:b w:val="false"/>
          <w:i w:val="false"/>
          <w:color w:val="000000"/>
          <w:sz w:val="28"/>
        </w:rPr>
        <w:t>
      5. Егер "Б" корпусы қызметшісінің бағаланатын кезеңде нақты лауазымда болу мерзімі бір айдан аз болса,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9"/>
    <w:bookmarkStart w:name="z42" w:id="30"/>
    <w:p>
      <w:pPr>
        <w:spacing w:after="0"/>
        <w:ind w:left="0"/>
        <w:jc w:val="both"/>
      </w:pPr>
      <w:r>
        <w:rPr>
          <w:rFonts w:ascii="Times New Roman"/>
          <w:b w:val="false"/>
          <w:i w:val="false"/>
          <w:color w:val="000000"/>
          <w:sz w:val="28"/>
        </w:rPr>
        <w:t xml:space="preserve">
      6. Жамбыл облысы бойынша тексеру комиссияның төрағасын бағалау Жамбыл облыстық мәслихаты депутаттарының қатарынан құрылған комиссиямен жүргізіледі. </w:t>
      </w:r>
    </w:p>
    <w:bookmarkEnd w:id="30"/>
    <w:bookmarkStart w:name="z43" w:id="31"/>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31"/>
    <w:bookmarkStart w:name="z44" w:id="3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2"/>
    <w:bookmarkStart w:name="z45"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6"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7"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8"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9"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50" w:id="38"/>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8"/>
    <w:bookmarkStart w:name="z51" w:id="39"/>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9"/>
    <w:bookmarkStart w:name="z52" w:id="40"/>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3"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4" w:id="42"/>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интернет-порталы немесе электрондық құжат айналымы жүйесі арқылы таныстыруды қамтамасыз етеді.</w:t>
      </w:r>
    </w:p>
    <w:bookmarkEnd w:id="42"/>
    <w:bookmarkStart w:name="z55"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6" w:id="44"/>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4"/>
    <w:bookmarkStart w:name="z57"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8"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9"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60"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61"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62"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63"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64"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5"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6"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7"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8"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9"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70"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71" w:id="59"/>
    <w:p>
      <w:pPr>
        <w:spacing w:after="0"/>
        <w:ind w:left="0"/>
        <w:jc w:val="both"/>
      </w:pPr>
      <w:r>
        <w:rPr>
          <w:rFonts w:ascii="Times New Roman"/>
          <w:b w:val="false"/>
          <w:i w:val="false"/>
          <w:color w:val="000000"/>
          <w:sz w:val="28"/>
        </w:rPr>
        <w:t>
      2) НМИ уақтылы талдау мен келісу;</w:t>
      </w:r>
    </w:p>
    <w:bookmarkEnd w:id="59"/>
    <w:bookmarkStart w:name="z72"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73"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74"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5"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6"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7"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8" w:id="66"/>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9"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80"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81"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9"/>
    <w:bookmarkStart w:name="z82" w:id="70"/>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70"/>
    <w:bookmarkStart w:name="z83" w:id="71"/>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84"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5"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6"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7"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8"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9"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90"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91"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92"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93"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94" w:id="8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2"/>
    <w:bookmarkStart w:name="z95" w:id="83"/>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6"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7"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8"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9"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100"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101" w:id="8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102"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3"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4"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5" w:id="93"/>
    <w:p>
      <w:pPr>
        <w:spacing w:after="0"/>
        <w:ind w:left="0"/>
        <w:jc w:val="both"/>
      </w:pPr>
      <w:r>
        <w:rPr>
          <w:rFonts w:ascii="Times New Roman"/>
          <w:b w:val="false"/>
          <w:i w:val="false"/>
          <w:color w:val="000000"/>
          <w:sz w:val="28"/>
        </w:rPr>
        <w:t>
      дербестік және бастамашылық;</w:t>
      </w:r>
    </w:p>
    <w:bookmarkEnd w:id="93"/>
    <w:bookmarkStart w:name="z106" w:id="94"/>
    <w:p>
      <w:pPr>
        <w:spacing w:after="0"/>
        <w:ind w:left="0"/>
        <w:jc w:val="both"/>
      </w:pPr>
      <w:r>
        <w:rPr>
          <w:rFonts w:ascii="Times New Roman"/>
          <w:b w:val="false"/>
          <w:i w:val="false"/>
          <w:color w:val="000000"/>
          <w:sz w:val="28"/>
        </w:rPr>
        <w:t>
      еңбек тәртібі.</w:t>
      </w:r>
    </w:p>
    <w:bookmarkEnd w:id="94"/>
    <w:bookmarkStart w:name="z107"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8"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9"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10"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11"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12" w:id="100"/>
    <w:p>
      <w:pPr>
        <w:spacing w:after="0"/>
        <w:ind w:left="0"/>
        <w:jc w:val="both"/>
      </w:pPr>
      <w:r>
        <w:rPr>
          <w:rFonts w:ascii="Times New Roman"/>
          <w:b w:val="false"/>
          <w:i w:val="false"/>
          <w:color w:val="000000"/>
          <w:sz w:val="28"/>
        </w:rPr>
        <w:t>
      қызметті басқару;</w:t>
      </w:r>
    </w:p>
    <w:bookmarkEnd w:id="100"/>
    <w:bookmarkStart w:name="z113" w:id="101"/>
    <w:p>
      <w:pPr>
        <w:spacing w:after="0"/>
        <w:ind w:left="0"/>
        <w:jc w:val="both"/>
      </w:pPr>
      <w:r>
        <w:rPr>
          <w:rFonts w:ascii="Times New Roman"/>
          <w:b w:val="false"/>
          <w:i w:val="false"/>
          <w:color w:val="000000"/>
          <w:sz w:val="28"/>
        </w:rPr>
        <w:t>
      тиімді коммуникацияларды құру;</w:t>
      </w:r>
    </w:p>
    <w:bookmarkEnd w:id="101"/>
    <w:bookmarkStart w:name="z114"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5" w:id="103"/>
    <w:p>
      <w:pPr>
        <w:spacing w:after="0"/>
        <w:ind w:left="0"/>
        <w:jc w:val="both"/>
      </w:pPr>
      <w:r>
        <w:rPr>
          <w:rFonts w:ascii="Times New Roman"/>
          <w:b w:val="false"/>
          <w:i w:val="false"/>
          <w:color w:val="000000"/>
          <w:sz w:val="28"/>
        </w:rPr>
        <w:t>
      өзгерістерді басқару;</w:t>
      </w:r>
    </w:p>
    <w:bookmarkEnd w:id="103"/>
    <w:bookmarkStart w:name="z116" w:id="104"/>
    <w:p>
      <w:pPr>
        <w:spacing w:after="0"/>
        <w:ind w:left="0"/>
        <w:jc w:val="both"/>
      </w:pPr>
      <w:r>
        <w:rPr>
          <w:rFonts w:ascii="Times New Roman"/>
          <w:b w:val="false"/>
          <w:i w:val="false"/>
          <w:color w:val="000000"/>
          <w:sz w:val="28"/>
        </w:rPr>
        <w:t>
      нәтижеге бағдарлану;</w:t>
      </w:r>
    </w:p>
    <w:bookmarkEnd w:id="104"/>
    <w:bookmarkStart w:name="z117"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8" w:id="106"/>
    <w:p>
      <w:pPr>
        <w:spacing w:after="0"/>
        <w:ind w:left="0"/>
        <w:jc w:val="both"/>
      </w:pPr>
      <w:r>
        <w:rPr>
          <w:rFonts w:ascii="Times New Roman"/>
          <w:b w:val="false"/>
          <w:i w:val="false"/>
          <w:color w:val="000000"/>
          <w:sz w:val="28"/>
        </w:rPr>
        <w:t>
      топты басқару;</w:t>
      </w:r>
    </w:p>
    <w:bookmarkEnd w:id="106"/>
    <w:bookmarkStart w:name="z119" w:id="107"/>
    <w:p>
      <w:pPr>
        <w:spacing w:after="0"/>
        <w:ind w:left="0"/>
        <w:jc w:val="both"/>
      </w:pPr>
      <w:r>
        <w:rPr>
          <w:rFonts w:ascii="Times New Roman"/>
          <w:b w:val="false"/>
          <w:i w:val="false"/>
          <w:color w:val="000000"/>
          <w:sz w:val="28"/>
        </w:rPr>
        <w:t>
      көшбасшылық қасиеттер;</w:t>
      </w:r>
    </w:p>
    <w:bookmarkEnd w:id="107"/>
    <w:bookmarkStart w:name="z120" w:id="108"/>
    <w:p>
      <w:pPr>
        <w:spacing w:after="0"/>
        <w:ind w:left="0"/>
        <w:jc w:val="both"/>
      </w:pPr>
      <w:r>
        <w:rPr>
          <w:rFonts w:ascii="Times New Roman"/>
          <w:b w:val="false"/>
          <w:i w:val="false"/>
          <w:color w:val="000000"/>
          <w:sz w:val="28"/>
        </w:rPr>
        <w:t>
      ынтымақтастық;</w:t>
      </w:r>
    </w:p>
    <w:bookmarkEnd w:id="108"/>
    <w:bookmarkStart w:name="z121" w:id="109"/>
    <w:p>
      <w:pPr>
        <w:spacing w:after="0"/>
        <w:ind w:left="0"/>
        <w:jc w:val="both"/>
      </w:pPr>
      <w:r>
        <w:rPr>
          <w:rFonts w:ascii="Times New Roman"/>
          <w:b w:val="false"/>
          <w:i w:val="false"/>
          <w:color w:val="000000"/>
          <w:sz w:val="28"/>
        </w:rPr>
        <w:t>
      жеделділік;</w:t>
      </w:r>
    </w:p>
    <w:bookmarkEnd w:id="109"/>
    <w:bookmarkStart w:name="z122" w:id="110"/>
    <w:p>
      <w:pPr>
        <w:spacing w:after="0"/>
        <w:ind w:left="0"/>
        <w:jc w:val="both"/>
      </w:pPr>
      <w:r>
        <w:rPr>
          <w:rFonts w:ascii="Times New Roman"/>
          <w:b w:val="false"/>
          <w:i w:val="false"/>
          <w:color w:val="000000"/>
          <w:sz w:val="28"/>
        </w:rPr>
        <w:t>
      өзін-өзі дамыту;</w:t>
      </w:r>
    </w:p>
    <w:bookmarkEnd w:id="110"/>
    <w:bookmarkStart w:name="z123" w:id="111"/>
    <w:p>
      <w:pPr>
        <w:spacing w:after="0"/>
        <w:ind w:left="0"/>
        <w:jc w:val="both"/>
      </w:pPr>
      <w:r>
        <w:rPr>
          <w:rFonts w:ascii="Times New Roman"/>
          <w:b w:val="false"/>
          <w:i w:val="false"/>
          <w:color w:val="000000"/>
          <w:sz w:val="28"/>
        </w:rPr>
        <w:t>
      бастамшылдық;</w:t>
      </w:r>
    </w:p>
    <w:bookmarkEnd w:id="111"/>
    <w:bookmarkStart w:name="z124" w:id="112"/>
    <w:p>
      <w:pPr>
        <w:spacing w:after="0"/>
        <w:ind w:left="0"/>
        <w:jc w:val="both"/>
      </w:pPr>
      <w:r>
        <w:rPr>
          <w:rFonts w:ascii="Times New Roman"/>
          <w:b w:val="false"/>
          <w:i w:val="false"/>
          <w:color w:val="000000"/>
          <w:sz w:val="28"/>
        </w:rPr>
        <w:t>
      "Б" корпусының қызметшілері үшін:</w:t>
      </w:r>
    </w:p>
    <w:bookmarkEnd w:id="112"/>
    <w:bookmarkStart w:name="z125" w:id="113"/>
    <w:p>
      <w:pPr>
        <w:spacing w:after="0"/>
        <w:ind w:left="0"/>
        <w:jc w:val="both"/>
      </w:pPr>
      <w:r>
        <w:rPr>
          <w:rFonts w:ascii="Times New Roman"/>
          <w:b w:val="false"/>
          <w:i w:val="false"/>
          <w:color w:val="000000"/>
          <w:sz w:val="28"/>
        </w:rPr>
        <w:t>
      тиімді коммуникацияларды құру;</w:t>
      </w:r>
    </w:p>
    <w:bookmarkEnd w:id="113"/>
    <w:bookmarkStart w:name="z126"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7" w:id="115"/>
    <w:p>
      <w:pPr>
        <w:spacing w:after="0"/>
        <w:ind w:left="0"/>
        <w:jc w:val="both"/>
      </w:pPr>
      <w:r>
        <w:rPr>
          <w:rFonts w:ascii="Times New Roman"/>
          <w:b w:val="false"/>
          <w:i w:val="false"/>
          <w:color w:val="000000"/>
          <w:sz w:val="28"/>
        </w:rPr>
        <w:t>
      өзгерістерді басқару;</w:t>
      </w:r>
    </w:p>
    <w:bookmarkEnd w:id="115"/>
    <w:bookmarkStart w:name="z128" w:id="116"/>
    <w:p>
      <w:pPr>
        <w:spacing w:after="0"/>
        <w:ind w:left="0"/>
        <w:jc w:val="both"/>
      </w:pPr>
      <w:r>
        <w:rPr>
          <w:rFonts w:ascii="Times New Roman"/>
          <w:b w:val="false"/>
          <w:i w:val="false"/>
          <w:color w:val="000000"/>
          <w:sz w:val="28"/>
        </w:rPr>
        <w:t>
      нәтижеге бағдарлану;</w:t>
      </w:r>
    </w:p>
    <w:bookmarkEnd w:id="116"/>
    <w:bookmarkStart w:name="z129"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30" w:id="118"/>
    <w:p>
      <w:pPr>
        <w:spacing w:after="0"/>
        <w:ind w:left="0"/>
        <w:jc w:val="both"/>
      </w:pPr>
      <w:r>
        <w:rPr>
          <w:rFonts w:ascii="Times New Roman"/>
          <w:b w:val="false"/>
          <w:i w:val="false"/>
          <w:color w:val="000000"/>
          <w:sz w:val="28"/>
        </w:rPr>
        <w:t>
      ынтымақтастық;</w:t>
      </w:r>
    </w:p>
    <w:bookmarkEnd w:id="118"/>
    <w:bookmarkStart w:name="z131" w:id="119"/>
    <w:p>
      <w:pPr>
        <w:spacing w:after="0"/>
        <w:ind w:left="0"/>
        <w:jc w:val="both"/>
      </w:pPr>
      <w:r>
        <w:rPr>
          <w:rFonts w:ascii="Times New Roman"/>
          <w:b w:val="false"/>
          <w:i w:val="false"/>
          <w:color w:val="000000"/>
          <w:sz w:val="28"/>
        </w:rPr>
        <w:t>
      жеделділік;</w:t>
      </w:r>
    </w:p>
    <w:bookmarkEnd w:id="119"/>
    <w:bookmarkStart w:name="z132" w:id="120"/>
    <w:p>
      <w:pPr>
        <w:spacing w:after="0"/>
        <w:ind w:left="0"/>
        <w:jc w:val="both"/>
      </w:pPr>
      <w:r>
        <w:rPr>
          <w:rFonts w:ascii="Times New Roman"/>
          <w:b w:val="false"/>
          <w:i w:val="false"/>
          <w:color w:val="000000"/>
          <w:sz w:val="28"/>
        </w:rPr>
        <w:t>
      өзін-өзі дамыту.</w:t>
      </w:r>
    </w:p>
    <w:bookmarkEnd w:id="120"/>
    <w:bookmarkStart w:name="z133"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4"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5"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6" w:id="124"/>
    <w:p>
      <w:pPr>
        <w:spacing w:after="0"/>
        <w:ind w:left="0"/>
        <w:jc w:val="both"/>
      </w:pPr>
      <w:r>
        <w:rPr>
          <w:rFonts w:ascii="Times New Roman"/>
          <w:b w:val="false"/>
          <w:i w:val="false"/>
          <w:color w:val="000000"/>
          <w:sz w:val="28"/>
        </w:rPr>
        <w:t>
      1) тікелей басшы;</w:t>
      </w:r>
    </w:p>
    <w:bookmarkEnd w:id="124"/>
    <w:bookmarkStart w:name="z137"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8"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9"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40"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41" w:id="12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42"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3" w:id="13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44"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45"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6"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7"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8"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9"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50"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51"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52"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3"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4"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