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991ac" w14:textId="0e991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облыстық мәслихатының 2022 жылғы 14 желтоқсандағы №23-3 "2023-2025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облыстық мәслихатының 2023 жылғы 2 тамыздағы № 5-2 шешімі</w:t>
      </w:r>
    </w:p>
    <w:p>
      <w:pPr>
        <w:spacing w:after="0"/>
        <w:ind w:left="0"/>
        <w:jc w:val="left"/>
      </w:pPr>
    </w:p>
    <w:bookmarkStart w:name="z7" w:id="0"/>
    <w:p>
      <w:pPr>
        <w:spacing w:after="0"/>
        <w:ind w:left="0"/>
        <w:jc w:val="both"/>
      </w:pPr>
      <w:r>
        <w:rPr>
          <w:rFonts w:ascii="Times New Roman"/>
          <w:b w:val="false"/>
          <w:i w:val="false"/>
          <w:color w:val="000000"/>
          <w:sz w:val="28"/>
        </w:rPr>
        <w:t>
      Жамбыл облыстық мәслихаты ШЕШТІ:</w:t>
      </w:r>
    </w:p>
    <w:bookmarkEnd w:id="0"/>
    <w:bookmarkStart w:name="z8" w:id="1"/>
    <w:p>
      <w:pPr>
        <w:spacing w:after="0"/>
        <w:ind w:left="0"/>
        <w:jc w:val="both"/>
      </w:pPr>
      <w:r>
        <w:rPr>
          <w:rFonts w:ascii="Times New Roman"/>
          <w:b w:val="false"/>
          <w:i w:val="false"/>
          <w:color w:val="000000"/>
          <w:sz w:val="28"/>
        </w:rPr>
        <w:t xml:space="preserve">
      1. "2023-2025 жылдарға арналған облыстық бюджет туралы" Жамбыл облыстық мәслихатының 2022 жылғы 14 желтоқсандағы </w:t>
      </w:r>
      <w:r>
        <w:rPr>
          <w:rFonts w:ascii="Times New Roman"/>
          <w:b w:val="false"/>
          <w:i w:val="false"/>
          <w:color w:val="000000"/>
          <w:sz w:val="28"/>
        </w:rPr>
        <w:t>№23-3</w:t>
      </w:r>
      <w:r>
        <w:rPr>
          <w:rFonts w:ascii="Times New Roman"/>
          <w:b w:val="false"/>
          <w:i w:val="false"/>
          <w:color w:val="000000"/>
          <w:sz w:val="28"/>
        </w:rPr>
        <w:t xml:space="preserve"> шешіміне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2023-2025 жылдарға арналған облыстық бюджет 1, 2, 3, 4 - қосымшаларға сәйкес, оның ішінде 2023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557 350 169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54 159 450 мың теңге;</w:t>
      </w:r>
    </w:p>
    <w:bookmarkEnd w:id="4"/>
    <w:bookmarkStart w:name="z13" w:id="5"/>
    <w:p>
      <w:pPr>
        <w:spacing w:after="0"/>
        <w:ind w:left="0"/>
        <w:jc w:val="both"/>
      </w:pPr>
      <w:r>
        <w:rPr>
          <w:rFonts w:ascii="Times New Roman"/>
          <w:b w:val="false"/>
          <w:i w:val="false"/>
          <w:color w:val="000000"/>
          <w:sz w:val="28"/>
        </w:rPr>
        <w:t>
      салықтық емес түсімдер – 6 185 194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20 000 мың теңге;</w:t>
      </w:r>
    </w:p>
    <w:bookmarkEnd w:id="6"/>
    <w:bookmarkStart w:name="z15" w:id="7"/>
    <w:p>
      <w:pPr>
        <w:spacing w:after="0"/>
        <w:ind w:left="0"/>
        <w:jc w:val="both"/>
      </w:pPr>
      <w:r>
        <w:rPr>
          <w:rFonts w:ascii="Times New Roman"/>
          <w:b w:val="false"/>
          <w:i w:val="false"/>
          <w:color w:val="000000"/>
          <w:sz w:val="28"/>
        </w:rPr>
        <w:t>
      трансферттер түсiмі – 496 985 525 мың теңге;</w:t>
      </w:r>
    </w:p>
    <w:bookmarkEnd w:id="7"/>
    <w:bookmarkStart w:name="z16" w:id="8"/>
    <w:p>
      <w:pPr>
        <w:spacing w:after="0"/>
        <w:ind w:left="0"/>
        <w:jc w:val="both"/>
      </w:pPr>
      <w:r>
        <w:rPr>
          <w:rFonts w:ascii="Times New Roman"/>
          <w:b w:val="false"/>
          <w:i w:val="false"/>
          <w:color w:val="000000"/>
          <w:sz w:val="28"/>
        </w:rPr>
        <w:t xml:space="preserve">
      2) шығындар – 563 152 475 мың теңге; </w:t>
      </w:r>
    </w:p>
    <w:bookmarkEnd w:id="8"/>
    <w:bookmarkStart w:name="z17" w:id="9"/>
    <w:p>
      <w:pPr>
        <w:spacing w:after="0"/>
        <w:ind w:left="0"/>
        <w:jc w:val="both"/>
      </w:pPr>
      <w:r>
        <w:rPr>
          <w:rFonts w:ascii="Times New Roman"/>
          <w:b w:val="false"/>
          <w:i w:val="false"/>
          <w:color w:val="000000"/>
          <w:sz w:val="28"/>
        </w:rPr>
        <w:t>
      3) таза бюджеттік кредиттеу – 24 744 883 мың теңге:</w:t>
      </w:r>
    </w:p>
    <w:bookmarkEnd w:id="9"/>
    <w:bookmarkStart w:name="z18" w:id="10"/>
    <w:p>
      <w:pPr>
        <w:spacing w:after="0"/>
        <w:ind w:left="0"/>
        <w:jc w:val="both"/>
      </w:pPr>
      <w:r>
        <w:rPr>
          <w:rFonts w:ascii="Times New Roman"/>
          <w:b w:val="false"/>
          <w:i w:val="false"/>
          <w:color w:val="000000"/>
          <w:sz w:val="28"/>
        </w:rPr>
        <w:t>
      бюджеттік кредиттер – 40 885 595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16 140 712 мың теңге;</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0;</w:t>
      </w:r>
    </w:p>
    <w:bookmarkEnd w:id="12"/>
    <w:bookmarkStart w:name="z21" w:id="13"/>
    <w:p>
      <w:pPr>
        <w:spacing w:after="0"/>
        <w:ind w:left="0"/>
        <w:jc w:val="both"/>
      </w:pPr>
      <w:r>
        <w:rPr>
          <w:rFonts w:ascii="Times New Roman"/>
          <w:b w:val="false"/>
          <w:i w:val="false"/>
          <w:color w:val="000000"/>
          <w:sz w:val="28"/>
        </w:rPr>
        <w:t>
      қаржы активтерін сатып алу – 0;</w:t>
      </w:r>
    </w:p>
    <w:bookmarkEnd w:id="13"/>
    <w:bookmarkStart w:name="z22" w:id="14"/>
    <w:p>
      <w:pPr>
        <w:spacing w:after="0"/>
        <w:ind w:left="0"/>
        <w:jc w:val="both"/>
      </w:pPr>
      <w:r>
        <w:rPr>
          <w:rFonts w:ascii="Times New Roman"/>
          <w:b w:val="false"/>
          <w:i w:val="false"/>
          <w:color w:val="000000"/>
          <w:sz w:val="28"/>
        </w:rPr>
        <w:t xml:space="preserve">
      мемлекеттiң қаржы активтерiн сатудан түсетiн түсiмдер – 0; </w:t>
      </w:r>
    </w:p>
    <w:bookmarkEnd w:id="14"/>
    <w:bookmarkStart w:name="z23" w:id="15"/>
    <w:p>
      <w:pPr>
        <w:spacing w:after="0"/>
        <w:ind w:left="0"/>
        <w:jc w:val="both"/>
      </w:pPr>
      <w:r>
        <w:rPr>
          <w:rFonts w:ascii="Times New Roman"/>
          <w:b w:val="false"/>
          <w:i w:val="false"/>
          <w:color w:val="000000"/>
          <w:sz w:val="28"/>
        </w:rPr>
        <w:t>
      5) бюджет тапшылығы (профициті) – -30 547 189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30 547 189 мың теңге.</w:t>
      </w:r>
    </w:p>
    <w:bookmarkEnd w:id="16"/>
    <w:bookmarkStart w:name="z25"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6" w:id="18"/>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1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Нұралиев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rPr>
                <w:rFonts w:ascii="Times New Roman"/>
                <w:b w:val="false"/>
                <w:i w:val="false"/>
                <w:color w:val="000000"/>
                <w:sz w:val="20"/>
              </w:rPr>
              <w:t xml:space="preserve"> 2022 жылғы 14 желтоқсандағы</w:t>
            </w:r>
            <w:r>
              <w:rPr>
                <w:rFonts w:ascii="Times New Roman"/>
                <w:b w:val="false"/>
                <w:i w:val="false"/>
                <w:color w:val="000000"/>
                <w:sz w:val="20"/>
              </w:rPr>
              <w:t xml:space="preserve"> №23-3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rPr>
                <w:rFonts w:ascii="Times New Roman"/>
                <w:b w:val="false"/>
                <w:i w:val="false"/>
                <w:color w:val="000000"/>
                <w:sz w:val="20"/>
              </w:rPr>
              <w:t xml:space="preserve"> 2023 жылғы 2 тамыздағы №5-2</w:t>
            </w:r>
            <w:r>
              <w:rPr>
                <w:rFonts w:ascii="Times New Roman"/>
                <w:b w:val="false"/>
                <w:i w:val="false"/>
                <w:color w:val="000000"/>
                <w:sz w:val="20"/>
              </w:rPr>
              <w:t xml:space="preserve"> шешіміне қосымша</w:t>
            </w:r>
          </w:p>
        </w:tc>
      </w:tr>
    </w:tbl>
    <w:bookmarkStart w:name="z34" w:id="19"/>
    <w:p>
      <w:pPr>
        <w:spacing w:after="0"/>
        <w:ind w:left="0"/>
        <w:jc w:val="left"/>
      </w:pPr>
      <w:r>
        <w:rPr>
          <w:rFonts w:ascii="Times New Roman"/>
          <w:b/>
          <w:i w:val="false"/>
          <w:color w:val="000000"/>
        </w:rPr>
        <w:t xml:space="preserve"> 2023 жылға арналған облыстық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557 350 169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54 159 450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29 911 304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26 706 671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18 982 306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18 982 306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5 265 840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496 985 525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10 903 936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10 903 936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486 081 589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486 081 589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563 152 475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19 148 173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16 439 488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12 096 612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314 750 418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42 135 827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42 135 827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212 665 873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3 626 984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10 603 027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148 166 558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46 529 207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18 722 348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15 123 395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7 768 844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13 703 099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13 703 099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13 984 232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биофармацевтикалық зауыт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6 729 615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5 455 944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денсаулық сақтау ұйымдарының міндеттемелері бойынша кредиттік қарызды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22 721 511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7 226 406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8 988 547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8 988 547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25 838 861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25 648 653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4 742 617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20 536 953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13 252 625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5 458 693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10 034 503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41 939 243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28 414 011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8 165 268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4 502 347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3 469 886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27 970 932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27 344 070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19 385 053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16 055 793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10 905 306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8 307 805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9 997 099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37 433 966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37 433 966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35 742 443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24 744 883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40 885 595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12 698 828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11 698 828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11 698 828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25 951 767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24 896 067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кәсіпкерлікті дамытуға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24 095 979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16 140 712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16 140 712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16 140 712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-30 547 189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30 547 189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39 085 507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39 085 507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11 698 828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7 617 879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7 617 879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7 617 879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0"/>
          <w:p>
            <w:pPr>
              <w:spacing w:after="20"/>
              <w:ind w:left="20"/>
              <w:jc w:val="both"/>
            </w:pPr>
            <w:r>
              <w:rPr>
                <w:rFonts w:ascii="Times New Roman"/>
                <w:b w:val="false"/>
                <w:i w:val="false"/>
                <w:color w:val="000000"/>
                <w:sz w:val="20"/>
              </w:rPr>
              <w:t>
Сомасы,</w:t>
            </w:r>
          </w:p>
          <w:bookmarkEnd w:id="2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16 156 197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16 156 197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13 223 059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2 933 138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