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7c47" w14:textId="ec27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Жамбыл ауданы ауылдық округтерінің бюджеттері туралы" Жамбыл облысы Жамбыл аудандық мәслихатының 2022 жылғы 28 желтоқсандағы №29-2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10 мамырдағы № 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ауданы ауылдық округтерінің бюджеттері туралы" Жамбыл облысы Жамбыл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Жамбыл ауданы ауылдық округтерінің бюджеттері 1-19 қосымшаларға сәйкес, оның ішінде 2023 жылға әрбір ауылдық округ бойынша келесідей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318 639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44 725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273 914 мың теңге.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333 527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14 888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181 709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13 933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167 776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186 808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5 099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159 145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5 038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154 107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160 239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1 094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112 023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103 691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113 495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1 472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626 557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12 890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613 367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629 494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2 937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194 429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181 279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199 828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5 399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292 532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14 988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277 544 мың теңге.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296 081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131 104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15 549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115 555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139 998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8 894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279 210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7 560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271 650 мың теңге.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280 998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1 788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190 988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17 257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173 731 мың теңге.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191 456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70 835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5 026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65 809 мың теңге.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73 122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2 287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174 059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7 117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166 942 мың теңге.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175 928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1 869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280 044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5 861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274 183 мың теңге.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283 114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3 070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296 352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292 242 мың теңге.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297 097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745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227 147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32 995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193 896 мың теңге.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231 747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4 600 мың теңге.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85 426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1 819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83 607 мың теңге.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85 675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71 810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1 049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70 761 мың теңге.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72 165 мың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 мың теңге.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