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ed1e" w14:textId="b3ee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2022 жылғы 22 желтоқсандағы №28-2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2023 жылғы 3 қарашадағы № 9-2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Жамбыл аудандық мәслихатының 2022 жылғы 22 желтоқсандағы №28-2 шешіміне (Нормативтік құқықтық актілердің мемлекеттік тіркеу тізілімінде </w:t>
      </w:r>
      <w:r>
        <w:rPr>
          <w:rFonts w:ascii="Times New Roman"/>
          <w:b w:val="false"/>
          <w:i w:val="false"/>
          <w:color w:val="000000"/>
          <w:sz w:val="28"/>
        </w:rPr>
        <w:t>№176317</w:t>
      </w:r>
      <w:r>
        <w:rPr>
          <w:rFonts w:ascii="Times New Roman"/>
          <w:b w:val="false"/>
          <w:i w:val="false"/>
          <w:color w:val="000000"/>
          <w:sz w:val="28"/>
        </w:rPr>
        <w:t xml:space="preserve">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 жаңа редакцияда жазылсын:</w:t>
      </w:r>
    </w:p>
    <w:bookmarkEnd w:id="2"/>
    <w:bookmarkStart w:name="z10" w:id="3"/>
    <w:p>
      <w:pPr>
        <w:spacing w:after="0"/>
        <w:ind w:left="0"/>
        <w:jc w:val="both"/>
      </w:pPr>
      <w:r>
        <w:rPr>
          <w:rFonts w:ascii="Times New Roman"/>
          <w:b w:val="false"/>
          <w:i w:val="false"/>
          <w:color w:val="000000"/>
          <w:sz w:val="28"/>
        </w:rPr>
        <w:t>
      "1. 2023-2025 жылдарға арналған аудандық бюджет 1,2 және 3 қосымшаларға сәйкес, оның ішінде 2023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10 656 193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5 000 231 мың теңге;</w:t>
      </w:r>
    </w:p>
    <w:bookmarkEnd w:id="5"/>
    <w:bookmarkStart w:name="z13" w:id="6"/>
    <w:p>
      <w:pPr>
        <w:spacing w:after="0"/>
        <w:ind w:left="0"/>
        <w:jc w:val="both"/>
      </w:pPr>
      <w:r>
        <w:rPr>
          <w:rFonts w:ascii="Times New Roman"/>
          <w:b w:val="false"/>
          <w:i w:val="false"/>
          <w:color w:val="000000"/>
          <w:sz w:val="28"/>
        </w:rPr>
        <w:t xml:space="preserve">
      салықтық емес түсімдер – 32 857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114 260 мың теңге;</w:t>
      </w:r>
    </w:p>
    <w:bookmarkEnd w:id="7"/>
    <w:bookmarkStart w:name="z15" w:id="8"/>
    <w:p>
      <w:pPr>
        <w:spacing w:after="0"/>
        <w:ind w:left="0"/>
        <w:jc w:val="both"/>
      </w:pPr>
      <w:r>
        <w:rPr>
          <w:rFonts w:ascii="Times New Roman"/>
          <w:b w:val="false"/>
          <w:i w:val="false"/>
          <w:color w:val="000000"/>
          <w:sz w:val="28"/>
        </w:rPr>
        <w:t>
      трансферттер түсімі – 5 508 845 мың теңге.</w:t>
      </w:r>
    </w:p>
    <w:bookmarkEnd w:id="8"/>
    <w:bookmarkStart w:name="z16" w:id="9"/>
    <w:p>
      <w:pPr>
        <w:spacing w:after="0"/>
        <w:ind w:left="0"/>
        <w:jc w:val="both"/>
      </w:pPr>
      <w:r>
        <w:rPr>
          <w:rFonts w:ascii="Times New Roman"/>
          <w:b w:val="false"/>
          <w:i w:val="false"/>
          <w:color w:val="000000"/>
          <w:sz w:val="28"/>
        </w:rPr>
        <w:t>
      2) шығындар – 12 605 402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-11 695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20 700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32 395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-1 937 514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1 937 514 мың теңге:</w:t>
      </w:r>
    </w:p>
    <w:bookmarkEnd w:id="17"/>
    <w:bookmarkStart w:name="z25" w:id="18"/>
    <w:p>
      <w:pPr>
        <w:spacing w:after="0"/>
        <w:ind w:left="0"/>
        <w:jc w:val="both"/>
      </w:pPr>
      <w:r>
        <w:rPr>
          <w:rFonts w:ascii="Times New Roman"/>
          <w:b w:val="false"/>
          <w:i w:val="false"/>
          <w:color w:val="000000"/>
          <w:sz w:val="28"/>
        </w:rPr>
        <w:t>
      қарыздар түсімі – 20 700 мың теңге;</w:t>
      </w:r>
    </w:p>
    <w:bookmarkEnd w:id="18"/>
    <w:bookmarkStart w:name="z26" w:id="19"/>
    <w:p>
      <w:pPr>
        <w:spacing w:after="0"/>
        <w:ind w:left="0"/>
        <w:jc w:val="both"/>
      </w:pPr>
      <w:r>
        <w:rPr>
          <w:rFonts w:ascii="Times New Roman"/>
          <w:b w:val="false"/>
          <w:i w:val="false"/>
          <w:color w:val="000000"/>
          <w:sz w:val="28"/>
        </w:rPr>
        <w:t>
      қарыздарды өтеу – 31 552 мың теңге;</w:t>
      </w:r>
    </w:p>
    <w:bookmarkEnd w:id="19"/>
    <w:bookmarkStart w:name="z27" w:id="20"/>
    <w:p>
      <w:pPr>
        <w:spacing w:after="0"/>
        <w:ind w:left="0"/>
        <w:jc w:val="both"/>
      </w:pPr>
      <w:r>
        <w:rPr>
          <w:rFonts w:ascii="Times New Roman"/>
          <w:b w:val="false"/>
          <w:i w:val="false"/>
          <w:color w:val="000000"/>
          <w:sz w:val="28"/>
        </w:rPr>
        <w:t>
      бюджет қаражаттары қалдықтарының қозғалысы – 1 948 366 мың теңге".</w:t>
      </w:r>
    </w:p>
    <w:bookmarkEnd w:id="20"/>
    <w:bookmarkStart w:name="z28" w:id="21"/>
    <w:p>
      <w:pPr>
        <w:spacing w:after="0"/>
        <w:ind w:left="0"/>
        <w:jc w:val="both"/>
      </w:pPr>
      <w:r>
        <w:rPr>
          <w:rFonts w:ascii="Times New Roman"/>
          <w:b w:val="false"/>
          <w:i w:val="false"/>
          <w:color w:val="000000"/>
          <w:sz w:val="28"/>
        </w:rPr>
        <w:t>
      Көрсетілген шешімнің 1 қосымшасы осы шешімнің қосымшасына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rPr>
                <w:rFonts w:ascii="Times New Roman"/>
                <w:b w:val="false"/>
                <w:i w:val="false"/>
                <w:color w:val="000000"/>
                <w:sz w:val="20"/>
              </w:rPr>
              <w:t xml:space="preserve"> 2023 жылғы 3 қарашадағы №9-2</w:t>
            </w:r>
            <w:r>
              <w:rPr>
                <w:rFonts w:ascii="Times New Roman"/>
                <w:b w:val="false"/>
                <w:i w:val="false"/>
                <w:color w:val="000000"/>
                <w:sz w:val="20"/>
              </w:rPr>
              <w:t xml:space="preserve"> шешіміне қосымша</w:t>
            </w:r>
          </w:p>
        </w:tc>
      </w:tr>
    </w:tbl>
    <w:bookmarkStart w:name="z34" w:id="23"/>
    <w:p>
      <w:pPr>
        <w:spacing w:after="0"/>
        <w:ind w:left="0"/>
        <w:jc w:val="left"/>
      </w:pPr>
      <w:r>
        <w:rPr>
          <w:rFonts w:ascii="Times New Roman"/>
          <w:b/>
          <w:i w:val="false"/>
          <w:color w:val="000000"/>
        </w:rPr>
        <w:t xml:space="preserve"> 2023 жылға арналған Жамбыл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5508845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санаторий-курортық емделу, міндетті гигиеналық құралдармен қамтамасыз ету, арнаулы жүріп тұру құралдары, қозғалуға қиындығы бар бірінші топтағы мүгедектерге жеке көмекшінің және есту бойынша мүгедектерге қолмен көрсететін тіл мамандарының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энергетикасы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біріңғай бағдарламасы шеңберінде индустриалдық инфрақұрылымды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