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328ad" w14:textId="8c328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Мойынқұм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кенттер, ауылдық округтер әкімдері аппараттарының мемлекеттік қызметшілеріне 2023 жылы әлеуметтік қолдау шараларын көрсету туралы</w:t>
      </w:r>
    </w:p>
    <w:p>
      <w:pPr>
        <w:spacing w:after="0"/>
        <w:ind w:left="0"/>
        <w:jc w:val="both"/>
      </w:pPr>
      <w:r>
        <w:rPr>
          <w:rFonts w:ascii="Times New Roman"/>
          <w:b w:val="false"/>
          <w:i w:val="false"/>
          <w:color w:val="000000"/>
          <w:sz w:val="28"/>
        </w:rPr>
        <w:t>Жамбыл облысы Мойынқұм аудандық мәслихатының 2023 жылғы 28 сәуірдегі № 2-4 шешімі</w:t>
      </w:r>
    </w:p>
    <w:p>
      <w:pPr>
        <w:spacing w:after="0"/>
        <w:ind w:left="0"/>
        <w:jc w:val="left"/>
      </w:pPr>
    </w:p>
    <w:bookmarkStart w:name="z7" w:id="0"/>
    <w:p>
      <w:pPr>
        <w:spacing w:after="0"/>
        <w:ind w:left="0"/>
        <w:jc w:val="both"/>
      </w:pPr>
      <w:r>
        <w:rPr>
          <w:rFonts w:ascii="Times New Roman"/>
          <w:b w:val="false"/>
          <w:i w:val="false"/>
          <w:color w:val="000000"/>
          <w:sz w:val="28"/>
        </w:rPr>
        <w:t xml:space="preserve">
      Қазақстан Республикасының "Агроөнеркәсiптiк кешендi және ауылдық аумақтарды дамытуды мемлекеттiк реттеу туралы" Заңының </w:t>
      </w:r>
      <w:r>
        <w:rPr>
          <w:rFonts w:ascii="Times New Roman"/>
          <w:b w:val="false"/>
          <w:i w:val="false"/>
          <w:color w:val="000000"/>
          <w:sz w:val="28"/>
        </w:rPr>
        <w:t>7 бабы</w:t>
      </w:r>
      <w:r>
        <w:rPr>
          <w:rFonts w:ascii="Times New Roman"/>
          <w:b w:val="false"/>
          <w:i w:val="false"/>
          <w:color w:val="000000"/>
          <w:sz w:val="28"/>
        </w:rPr>
        <w:t xml:space="preserve"> 3 тармағы 4 тармақшасына, Қазақстан Республикасы Үкіметінің 2009 жылғы 18 ақпандағы </w:t>
      </w:r>
      <w:r>
        <w:rPr>
          <w:rFonts w:ascii="Times New Roman"/>
          <w:b w:val="false"/>
          <w:i w:val="false"/>
          <w:color w:val="000000"/>
          <w:sz w:val="28"/>
        </w:rPr>
        <w:t>№ 183</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қаулысына, Қазақстан Республикасы ұлттық экономика Министрінің 2014 жылғы 6 қарашадағы </w:t>
      </w:r>
      <w:r>
        <w:rPr>
          <w:rFonts w:ascii="Times New Roman"/>
          <w:b w:val="false"/>
          <w:i w:val="false"/>
          <w:color w:val="000000"/>
          <w:sz w:val="28"/>
        </w:rPr>
        <w:t>№ 72</w:t>
      </w:r>
      <w:r>
        <w:rPr>
          <w:rFonts w:ascii="Times New Roman"/>
          <w:b w:val="false"/>
          <w:i w:val="false"/>
          <w:color w:val="000000"/>
          <w:sz w:val="28"/>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көрсету қағидаларын бекіту туралы" бұйрығымен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көрсету қағидаларының </w:t>
      </w:r>
      <w:r>
        <w:rPr>
          <w:rFonts w:ascii="Times New Roman"/>
          <w:b w:val="false"/>
          <w:i w:val="false"/>
          <w:color w:val="000000"/>
          <w:sz w:val="28"/>
        </w:rPr>
        <w:t>6-тармағына</w:t>
      </w:r>
      <w:r>
        <w:rPr>
          <w:rFonts w:ascii="Times New Roman"/>
          <w:b w:val="false"/>
          <w:i w:val="false"/>
          <w:color w:val="000000"/>
          <w:sz w:val="28"/>
        </w:rPr>
        <w:t xml:space="preserve"> сәйкес, аудандық мәслихат ШЕШТІ:</w:t>
      </w:r>
    </w:p>
    <w:bookmarkEnd w:id="0"/>
    <w:bookmarkStart w:name="z8" w:id="1"/>
    <w:p>
      <w:pPr>
        <w:spacing w:after="0"/>
        <w:ind w:left="0"/>
        <w:jc w:val="both"/>
      </w:pPr>
      <w:r>
        <w:rPr>
          <w:rFonts w:ascii="Times New Roman"/>
          <w:b w:val="false"/>
          <w:i w:val="false"/>
          <w:color w:val="000000"/>
          <w:sz w:val="28"/>
        </w:rPr>
        <w:t>
      1. 2023 жылы Мойынқұм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 ұсынылсын:</w:t>
      </w:r>
    </w:p>
    <w:bookmarkEnd w:id="1"/>
    <w:bookmarkStart w:name="z9"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10"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11" w:id="4"/>
    <w:p>
      <w:pPr>
        <w:spacing w:after="0"/>
        <w:ind w:left="0"/>
        <w:jc w:val="both"/>
      </w:pPr>
      <w:r>
        <w:rPr>
          <w:rFonts w:ascii="Times New Roman"/>
          <w:b w:val="false"/>
          <w:i w:val="false"/>
          <w:color w:val="000000"/>
          <w:sz w:val="28"/>
        </w:rPr>
        <w:t>
      2. Осы шешім алғаш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Саурыков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