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e6d6" w14:textId="478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 бойынша коммуналдық қалдықтардың түзілу және жинақталу нормаларын және қатты тұрмыстық қалдықтарды жинауға, тасымалдауға, сұрыптауға,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2023 жылғы 7 желтоқсандағы № 13-5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және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Т.Рысқұлов ауданы бойынша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Т.Рысқұлов ауданы бойынша қатты тұрмыстық қалдықтарды жинауға, тасымалдауға, сұрыптауға,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Т.Рысқұлов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"07" желтоқсан №13-5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 бойынша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жіне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"07" желтоқсандағы №13-5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 бойынша қатты тұрмыстық қалдықтарды жинауға, тасымалдауға, сұрыптауға және көмуге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