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c614" w14:textId="61fc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әкімдігінің Регламентін бекіту туралы</w:t>
      </w:r>
    </w:p>
    <w:p>
      <w:pPr>
        <w:spacing w:after="0"/>
        <w:ind w:left="0"/>
        <w:jc w:val="both"/>
      </w:pPr>
      <w:r>
        <w:rPr>
          <w:rFonts w:ascii="Times New Roman"/>
          <w:b w:val="false"/>
          <w:i w:val="false"/>
          <w:color w:val="000000"/>
          <w:sz w:val="28"/>
        </w:rPr>
        <w:t>Жамбыл облысы Т.Рысқұлов ауданы әкімдігінің 2023 жылғы 29 қыркүйектегі № 228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Заңына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Ұлттық экономика министрінің 2023 жылғы 26 маусымдағы </w:t>
      </w:r>
      <w:r>
        <w:rPr>
          <w:rFonts w:ascii="Times New Roman"/>
          <w:b w:val="false"/>
          <w:i w:val="false"/>
          <w:color w:val="000000"/>
          <w:sz w:val="28"/>
        </w:rPr>
        <w:t>№123</w:t>
      </w:r>
      <w:r>
        <w:rPr>
          <w:rFonts w:ascii="Times New Roman"/>
          <w:b w:val="false"/>
          <w:i w:val="false"/>
          <w:color w:val="000000"/>
          <w:sz w:val="28"/>
        </w:rPr>
        <w:t xml:space="preserve"> қаулысына сәйкес Т.Рысқұлов ауданы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Т.Рысқұлов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Т.Рысқұлов ауданы әкімдігінің 2016 жылғы 22 желтоқсандағы "Т.Рысқұлов ауданы әкімдігінің Регламентін бекіту туралы" №419 қаулысы жойылды деп танылсын.</w:t>
      </w:r>
    </w:p>
    <w:bookmarkEnd w:id="0"/>
    <w:bookmarkStart w:name="z10" w:id="1"/>
    <w:p>
      <w:pPr>
        <w:spacing w:after="0"/>
        <w:ind w:left="0"/>
        <w:jc w:val="both"/>
      </w:pPr>
      <w:r>
        <w:rPr>
          <w:rFonts w:ascii="Times New Roman"/>
          <w:b w:val="false"/>
          <w:i w:val="false"/>
          <w:color w:val="000000"/>
          <w:sz w:val="28"/>
        </w:rPr>
        <w:t>
      3. Аудан әкімі аппаратының құқық қорғау органдарымен жұмыс және құқықтық қамтамассыз ету бөлімшесі заңнамада белгіленген тәртіппен осы қаулының ресми жариялануын қамтамасыз етсін.</w:t>
      </w:r>
    </w:p>
    <w:bookmarkEnd w:id="1"/>
    <w:bookmarkStart w:name="z11" w:id="2"/>
    <w:p>
      <w:pPr>
        <w:spacing w:after="0"/>
        <w:ind w:left="0"/>
        <w:jc w:val="both"/>
      </w:pPr>
      <w:r>
        <w:rPr>
          <w:rFonts w:ascii="Times New Roman"/>
          <w:b w:val="false"/>
          <w:i w:val="false"/>
          <w:color w:val="000000"/>
          <w:sz w:val="28"/>
        </w:rPr>
        <w:t>
      4. Осы қаулының орындалуын бақылау аудан әкімінің аппарат басшысы Қалиев Жансултан Бекболұлына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Есіркепов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rPr>
                <w:rFonts w:ascii="Times New Roman"/>
                <w:b w:val="false"/>
                <w:i w:val="false"/>
                <w:color w:val="000000"/>
                <w:sz w:val="20"/>
              </w:rPr>
              <w:t xml:space="preserve"> 2023 жылғы 19 қыркүйек №228</w:t>
            </w:r>
            <w:r>
              <w:rPr>
                <w:rFonts w:ascii="Times New Roman"/>
                <w:b w:val="false"/>
                <w:i w:val="false"/>
                <w:color w:val="000000"/>
                <w:sz w:val="20"/>
              </w:rPr>
              <w:t xml:space="preserve"> қаулысымен бекітілген</w:t>
            </w:r>
          </w:p>
        </w:tc>
      </w:tr>
    </w:tbl>
    <w:bookmarkStart w:name="z16" w:id="3"/>
    <w:p>
      <w:pPr>
        <w:spacing w:after="0"/>
        <w:ind w:left="0"/>
        <w:jc w:val="left"/>
      </w:pPr>
      <w:r>
        <w:rPr>
          <w:rFonts w:ascii="Times New Roman"/>
          <w:b/>
          <w:i w:val="false"/>
          <w:color w:val="000000"/>
        </w:rPr>
        <w:t xml:space="preserve"> Т.Рысқұлов ауданы әкімдігінің Регламентi</w:t>
      </w:r>
    </w:p>
    <w:bookmarkEnd w:id="3"/>
    <w:bookmarkStart w:name="z17" w:id="4"/>
    <w:p>
      <w:pPr>
        <w:spacing w:after="0"/>
        <w:ind w:left="0"/>
        <w:jc w:val="left"/>
      </w:pPr>
      <w:r>
        <w:rPr>
          <w:rFonts w:ascii="Times New Roman"/>
          <w:b/>
          <w:i w:val="false"/>
          <w:color w:val="000000"/>
        </w:rPr>
        <w:t xml:space="preserve"> 1.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Т.Рысқұлов ауданы әкімдігі (бұдан әрi - әкімдік)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аудандың әкімдіктері (бұдан әрі – әкімдік) отырыстарын дайындау және өткізу, аудандың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әкімдіктерінің және әкімдерінің актілері мен тапсырмаларының орындалуын ұйымдастыру тәртібін белгілейді.</w:t>
      </w:r>
    </w:p>
    <w:bookmarkStart w:name="z19" w:id="5"/>
    <w:p>
      <w:pPr>
        <w:spacing w:after="0"/>
        <w:ind w:left="0"/>
        <w:jc w:val="both"/>
      </w:pPr>
      <w:r>
        <w:rPr>
          <w:rFonts w:ascii="Times New Roman"/>
          <w:b w:val="false"/>
          <w:i w:val="false"/>
          <w:color w:val="000000"/>
          <w:sz w:val="28"/>
        </w:rPr>
        <w:t>
      2. Т.Рысқұлов ауданы әкімдігі (бұдан әрi -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5"/>
    <w:bookmarkStart w:name="z20" w:id="6"/>
    <w:p>
      <w:pPr>
        <w:spacing w:after="0"/>
        <w:ind w:left="0"/>
        <w:jc w:val="both"/>
      </w:pPr>
      <w:r>
        <w:rPr>
          <w:rFonts w:ascii="Times New Roman"/>
          <w:b w:val="false"/>
          <w:i w:val="false"/>
          <w:color w:val="000000"/>
          <w:sz w:val="28"/>
        </w:rPr>
        <w:t>
      3. Аудан әкiмі (бұдан әрi -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6"/>
    <w:bookmarkStart w:name="z21" w:id="7"/>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Заңымен, Қазақстан Республикасының өзге де нормативтiк құқықтық актілерімен және осы Регламентпен реттеледi.</w:t>
      </w:r>
    </w:p>
    <w:bookmarkStart w:name="z23" w:id="8"/>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8"/>
    <w:bookmarkStart w:name="z24" w:id="9"/>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9"/>
    <w:bookmarkStart w:name="z25" w:id="10"/>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0"/>
    <w:bookmarkStart w:name="z26" w:id="11"/>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1"/>
    <w:bookmarkStart w:name="z27" w:id="12"/>
    <w:p>
      <w:pPr>
        <w:spacing w:after="0"/>
        <w:ind w:left="0"/>
        <w:jc w:val="left"/>
      </w:pPr>
      <w:r>
        <w:rPr>
          <w:rFonts w:ascii="Times New Roman"/>
          <w:b/>
          <w:i w:val="false"/>
          <w:color w:val="000000"/>
        </w:rPr>
        <w:t xml:space="preserve"> 2. Жұмысты жоспарлау</w:t>
      </w:r>
    </w:p>
    <w:bookmarkEnd w:id="12"/>
    <w:bookmarkStart w:name="z28" w:id="13"/>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3"/>
    <w:bookmarkStart w:name="z29" w:id="14"/>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4"/>
    <w:bookmarkStart w:name="z30" w:id="15"/>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ауылдық округ әкімдеріне және басқа да лауазымды адамдарға жіберіледі.</w:t>
      </w:r>
    </w:p>
    <w:bookmarkEnd w:id="15"/>
    <w:bookmarkStart w:name="z31" w:id="16"/>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16"/>
    <w:bookmarkStart w:name="z32" w:id="17"/>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17"/>
    <w:bookmarkStart w:name="z33" w:id="18"/>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18"/>
    <w:bookmarkStart w:name="z34" w:id="19"/>
    <w:p>
      <w:pPr>
        <w:spacing w:after="0"/>
        <w:ind w:left="0"/>
        <w:jc w:val="both"/>
      </w:pPr>
      <w:r>
        <w:rPr>
          <w:rFonts w:ascii="Times New Roman"/>
          <w:b w:val="false"/>
          <w:i w:val="false"/>
          <w:color w:val="000000"/>
          <w:sz w:val="28"/>
        </w:rPr>
        <w:t>
      3.Аудан әкімдігінің отырыстарын дайындау және өткізу</w:t>
      </w:r>
    </w:p>
    <w:bookmarkEnd w:id="19"/>
    <w:bookmarkStart w:name="z35" w:id="20"/>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0"/>
    <w:bookmarkStart w:name="z36" w:id="21"/>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1"/>
    <w:bookmarkStart w:name="z37" w:id="22"/>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2"/>
    <w:bookmarkStart w:name="z38" w:id="23"/>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3"/>
    <w:bookmarkStart w:name="z39" w:id="24"/>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4"/>
    <w:bookmarkStart w:name="z40" w:id="25"/>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5"/>
    <w:bookmarkStart w:name="z41" w:id="26"/>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26"/>
    <w:bookmarkStart w:name="z42" w:id="27"/>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27"/>
    <w:bookmarkStart w:name="z43" w:id="28"/>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8"/>
    <w:bookmarkStart w:name="z44" w:id="29"/>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9"/>
    <w:bookmarkStart w:name="z45" w:id="30"/>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0"/>
    <w:bookmarkStart w:name="z46" w:id="31"/>
    <w:p>
      <w:pPr>
        <w:spacing w:after="0"/>
        <w:ind w:left="0"/>
        <w:jc w:val="both"/>
      </w:pPr>
      <w:r>
        <w:rPr>
          <w:rFonts w:ascii="Times New Roman"/>
          <w:b w:val="false"/>
          <w:i w:val="false"/>
          <w:color w:val="000000"/>
          <w:sz w:val="28"/>
        </w:rPr>
        <w:t>
      2) қаулылар мен хаттамалық шешімдердің жобаларын;</w:t>
      </w:r>
    </w:p>
    <w:bookmarkEnd w:id="31"/>
    <w:bookmarkStart w:name="z47" w:id="32"/>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2"/>
    <w:bookmarkStart w:name="z48" w:id="33"/>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3"/>
    <w:bookmarkStart w:name="z49" w:id="34"/>
    <w:p>
      <w:pPr>
        <w:spacing w:after="0"/>
        <w:ind w:left="0"/>
        <w:jc w:val="both"/>
      </w:pPr>
      <w:r>
        <w:rPr>
          <w:rFonts w:ascii="Times New Roman"/>
          <w:b w:val="false"/>
          <w:i w:val="false"/>
          <w:color w:val="000000"/>
          <w:sz w:val="28"/>
        </w:rPr>
        <w:t>
      5) қатысушылардың тізімін;</w:t>
      </w:r>
    </w:p>
    <w:bookmarkEnd w:id="34"/>
    <w:bookmarkStart w:name="z50" w:id="35"/>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Start w:name="z52" w:id="36"/>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36"/>
    <w:bookmarkStart w:name="z53" w:id="37"/>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37"/>
    <w:bookmarkStart w:name="z54" w:id="38"/>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38"/>
    <w:bookmarkStart w:name="z55" w:id="39"/>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39"/>
    <w:bookmarkStart w:name="z56" w:id="40"/>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0"/>
    <w:bookmarkStart w:name="z57" w:id="41"/>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1"/>
    <w:bookmarkStart w:name="z58" w:id="42"/>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2"/>
    <w:bookmarkStart w:name="z59" w:id="43"/>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3"/>
    <w:bookmarkStart w:name="z60" w:id="44"/>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4"/>
    <w:bookmarkStart w:name="z61" w:id="45"/>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45"/>
    <w:bookmarkStart w:name="z62" w:id="46"/>
    <w:p>
      <w:pPr>
        <w:spacing w:after="0"/>
        <w:ind w:left="0"/>
        <w:jc w:val="left"/>
      </w:pPr>
      <w:r>
        <w:rPr>
          <w:rFonts w:ascii="Times New Roman"/>
          <w:b/>
          <w:i w:val="false"/>
          <w:color w:val="000000"/>
        </w:rPr>
        <w:t xml:space="preserve"> 4. Аудан әкімдігі мен аудан әкімі актілерінің жобаларын дайындау және ресімдеу</w:t>
      </w:r>
    </w:p>
    <w:bookmarkEnd w:id="46"/>
    <w:bookmarkStart w:name="z63" w:id="47"/>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47"/>
    <w:bookmarkStart w:name="z64" w:id="48"/>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48"/>
    <w:bookmarkStart w:name="z65" w:id="49"/>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49"/>
    <w:bookmarkStart w:name="z66" w:id="50"/>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Start w:name="z69" w:id="51"/>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1"/>
    <w:bookmarkStart w:name="z70" w:id="52"/>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2"/>
    <w:bookmarkStart w:name="z71" w:id="53"/>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53"/>
    <w:bookmarkStart w:name="z72" w:id="54"/>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54"/>
    <w:bookmarkStart w:name="z73" w:id="55"/>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55"/>
    <w:bookmarkStart w:name="z74" w:id="56"/>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56"/>
    <w:bookmarkStart w:name="z75" w:id="57"/>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57"/>
    <w:bookmarkStart w:name="z76" w:id="58"/>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58"/>
    <w:bookmarkStart w:name="z77" w:id="59"/>
    <w:p>
      <w:pPr>
        <w:spacing w:after="0"/>
        <w:ind w:left="0"/>
        <w:jc w:val="both"/>
      </w:pPr>
      <w:r>
        <w:rPr>
          <w:rFonts w:ascii="Times New Roman"/>
          <w:b w:val="false"/>
          <w:i w:val="false"/>
          <w:color w:val="000000"/>
          <w:sz w:val="28"/>
        </w:rPr>
        <w:t>
      23. Жобалар:</w:t>
      </w:r>
    </w:p>
    <w:bookmarkEnd w:id="59"/>
    <w:bookmarkStart w:name="z78" w:id="60"/>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0"/>
    <w:bookmarkStart w:name="z79" w:id="61"/>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1"/>
    <w:bookmarkStart w:name="z80" w:id="62"/>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2"/>
    <w:bookmarkStart w:name="z81" w:id="63"/>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63"/>
    <w:bookmarkStart w:name="z82" w:id="64"/>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64"/>
    <w:bookmarkStart w:name="z83" w:id="65"/>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65"/>
    <w:bookmarkStart w:name="z84" w:id="66"/>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66"/>
    <w:bookmarkStart w:name="z85" w:id="67"/>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67"/>
    <w:bookmarkStart w:name="z86" w:id="68"/>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68"/>
    <w:bookmarkStart w:name="z87" w:id="69"/>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69"/>
    <w:bookmarkStart w:name="z88" w:id="70"/>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0"/>
    <w:bookmarkStart w:name="z89" w:id="71"/>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1"/>
    <w:bookmarkStart w:name="z90" w:id="72"/>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2"/>
    <w:bookmarkStart w:name="z91" w:id="73"/>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73"/>
    <w:bookmarkStart w:name="z92" w:id="74"/>
    <w:p>
      <w:pPr>
        <w:spacing w:after="0"/>
        <w:ind w:left="0"/>
        <w:jc w:val="left"/>
      </w:pPr>
      <w:r>
        <w:rPr>
          <w:rFonts w:ascii="Times New Roman"/>
          <w:b/>
          <w:i w:val="false"/>
          <w:color w:val="000000"/>
        </w:rPr>
        <w:t xml:space="preserve"> 5.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bookmarkEnd w:id="74"/>
    <w:p>
      <w:pPr>
        <w:spacing w:after="0"/>
        <w:ind w:left="0"/>
        <w:jc w:val="left"/>
      </w:pPr>
    </w:p>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w:t>
      </w:r>
      <w:r>
        <w:rPr>
          <w:rFonts w:ascii="Times New Roman"/>
          <w:b w:val="false"/>
          <w:i w:val="false"/>
          <w:color w:val="000000"/>
          <w:sz w:val="28"/>
        </w:rPr>
        <w:t>Регламенті</w:t>
      </w:r>
      <w:r>
        <w:rPr>
          <w:rFonts w:ascii="Times New Roman"/>
          <w:b w:val="false"/>
          <w:i w:val="false"/>
          <w:color w:val="000000"/>
          <w:sz w:val="28"/>
        </w:rPr>
        <w:t xml:space="preserve"> және Қазақстан Республикасының өзге заңнамасына сәйкес жүзеге асырылады.</w:t>
      </w:r>
    </w:p>
    <w:bookmarkStart w:name="z94" w:id="75"/>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75"/>
    <w:bookmarkStart w:name="z95" w:id="76"/>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76"/>
    <w:bookmarkStart w:name="z96" w:id="77"/>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77"/>
    <w:bookmarkStart w:name="z97" w:id="78"/>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78"/>
    <w:bookmarkStart w:name="z98" w:id="79"/>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79"/>
    <w:bookmarkStart w:name="z99" w:id="80"/>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0"/>
    <w:bookmarkStart w:name="z100" w:id="81"/>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1"/>
    <w:bookmarkStart w:name="z101" w:id="82"/>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82"/>
    <w:bookmarkStart w:name="z102" w:id="83"/>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