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b83b" w14:textId="818b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бюджеттен қаржыландырылатын ұйымдар жұмыскерлерінің лауазымдық айлықақыларына ынталандыру үстемеақы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2 қарашадағы № 9-6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Талас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Жергілікті атқарушы органы айқындаған тәртіпте Талас ауданы әкімдігінің ішкі саясат бөлімінің "Жастар ресурстық орталығы" коммуналдық мемлекеттік мекемесінің қызметкерлерінің лауазымдық айлықақыларына жергілікті бюджеттен ынталандыру үстемеақысы 50% аспайтын көлемде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