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c400" w14:textId="3bdc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Қаратау қаласындағы бірқатар көшелердің атауларын өзгерту туралы</w:t>
      </w:r>
    </w:p>
    <w:p>
      <w:pPr>
        <w:spacing w:after="0"/>
        <w:ind w:left="0"/>
        <w:jc w:val="both"/>
      </w:pPr>
      <w:r>
        <w:rPr>
          <w:rFonts w:ascii="Times New Roman"/>
          <w:b w:val="false"/>
          <w:i w:val="false"/>
          <w:color w:val="000000"/>
          <w:sz w:val="28"/>
        </w:rPr>
        <w:t>Жамбыл облысы Талас ауданы әкімдігінің 2023 жылғы 25 желтоқсандағы № 01-307 бірлескен қаулысы және Жамбыл облысы Талас аудандық мәслихатының 2023 жылғы 25 желтоқсандағы № 13-7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5-1 тармағына сәйкес, Жамбыл облысы әкімдігі жанындағы облыстық ономастика комиссиясының 2021 жылғы 30 қарашадағы қорытындысы негізінде және тиісті аумақ халқының пікірлерін ескере отырып, Талас ауданының әкімдігі ҚАУЛЫ ЕТЕДІ және Талас аудандық мәслихат ШЕШІМ ҚАБЫЛДАДЫ:</w:t>
      </w:r>
    </w:p>
    <w:bookmarkStart w:name="z8" w:id="0"/>
    <w:p>
      <w:pPr>
        <w:spacing w:after="0"/>
        <w:ind w:left="0"/>
        <w:jc w:val="both"/>
      </w:pPr>
      <w:r>
        <w:rPr>
          <w:rFonts w:ascii="Times New Roman"/>
          <w:b w:val="false"/>
          <w:i w:val="false"/>
          <w:color w:val="000000"/>
          <w:sz w:val="28"/>
        </w:rPr>
        <w:t>
      1. Қаратау қаласындағы "Геологов көшесі – Арай", "Зеленая көшесі – Көгалды", "Клубничная көшесі – Балауса", "Красная көшесі – Қызылжар", "Малиновая көшесі – Қырмызы", "Восточная көшесі – Күншуақ", "Грушевая көшесі – Таң самалы", "Осеняя көшесі – Күреңбел", "Персиковая көшесі – Мерей", "Виноградная көшесі – Жүзімді", "Светная көшесі – Шұрайлы", "Сиреновая көшесі – Жұпарлы", "Сливовая көшесі – Өрікті", "Томатная көшесі – Нұрлы", "Фруктовая көшесі – Рауан", "Цветочная көшесі – Гүлдер", "Яблочная көшесі – Шырайлы", "Веселая көшесі – Шаттық", "Набержная көшесі – Ақтоған", "Тюлпановая көшесі – Қызғалдақ", "Речная көшесі – Тұма", "Черемуховая көшесі – Аялы", "Речная көшесі – Өзекті", "Набережная көшесі – Жағалаулы" болып өзгертілсін.</w:t>
      </w:r>
    </w:p>
    <w:bookmarkEnd w:id="0"/>
    <w:bookmarkStart w:name="z9" w:id="1"/>
    <w:p>
      <w:pPr>
        <w:spacing w:after="0"/>
        <w:ind w:left="0"/>
        <w:jc w:val="both"/>
      </w:pPr>
      <w:r>
        <w:rPr>
          <w:rFonts w:ascii="Times New Roman"/>
          <w:b w:val="false"/>
          <w:i w:val="false"/>
          <w:color w:val="000000"/>
          <w:sz w:val="28"/>
        </w:rPr>
        <w:t>
      2. Осы нормативтік-құқықтық актінің орындалуын қадағалау аудандық мәслихаттың тұрғындарды әлеуметтік-құқықтық қорғау және мәдениет мәселелері жөніндегі тұрақты комиссиясына және аудан әкімінің жетекшілік ететін орынбасарына жүктелсін.</w:t>
      </w:r>
    </w:p>
    <w:bookmarkEnd w:id="1"/>
    <w:bookmarkStart w:name="z10"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