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a219" w14:textId="43aa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2022 жылғы 23 желтоқсандағы № 38-3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2023 жылғы 5 мамырдағы № 2-2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2022 жылғы 23 желтоқсандағы </w:t>
      </w:r>
      <w:r>
        <w:rPr>
          <w:rFonts w:ascii="Times New Roman"/>
          <w:b w:val="false"/>
          <w:i w:val="false"/>
          <w:color w:val="000000"/>
          <w:sz w:val="28"/>
        </w:rPr>
        <w:t>№ 38-3</w:t>
      </w:r>
      <w:r>
        <w:rPr>
          <w:rFonts w:ascii="Times New Roman"/>
          <w:b w:val="false"/>
          <w:i w:val="false"/>
          <w:color w:val="000000"/>
          <w:sz w:val="28"/>
        </w:rPr>
        <w:t xml:space="preserve"> "2023-2025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14273951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3956901 мың теңге;</w:t>
      </w:r>
    </w:p>
    <w:bookmarkEnd w:id="4"/>
    <w:bookmarkStart w:name="z13" w:id="5"/>
    <w:p>
      <w:pPr>
        <w:spacing w:after="0"/>
        <w:ind w:left="0"/>
        <w:jc w:val="both"/>
      </w:pPr>
      <w:r>
        <w:rPr>
          <w:rFonts w:ascii="Times New Roman"/>
          <w:b w:val="false"/>
          <w:i w:val="false"/>
          <w:color w:val="000000"/>
          <w:sz w:val="28"/>
        </w:rPr>
        <w:t>
      салықтық емес түсімдер – 236125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80000 мың теңге;</w:t>
      </w:r>
    </w:p>
    <w:bookmarkEnd w:id="6"/>
    <w:bookmarkStart w:name="z15" w:id="7"/>
    <w:p>
      <w:pPr>
        <w:spacing w:after="0"/>
        <w:ind w:left="0"/>
        <w:jc w:val="both"/>
      </w:pPr>
      <w:r>
        <w:rPr>
          <w:rFonts w:ascii="Times New Roman"/>
          <w:b w:val="false"/>
          <w:i w:val="false"/>
          <w:color w:val="000000"/>
          <w:sz w:val="28"/>
        </w:rPr>
        <w:t>
      трансферттер түсімі – 10000925мың теңге.</w:t>
      </w:r>
    </w:p>
    <w:bookmarkEnd w:id="7"/>
    <w:bookmarkStart w:name="z16" w:id="8"/>
    <w:p>
      <w:pPr>
        <w:spacing w:after="0"/>
        <w:ind w:left="0"/>
        <w:jc w:val="both"/>
      </w:pPr>
      <w:r>
        <w:rPr>
          <w:rFonts w:ascii="Times New Roman"/>
          <w:b w:val="false"/>
          <w:i w:val="false"/>
          <w:color w:val="000000"/>
          <w:sz w:val="28"/>
        </w:rPr>
        <w:t>
      2) шығындар – 14159065мың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38328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116922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126540 мың теңге,оның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126540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-49982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49982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116922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11654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2023 жылғы 05 мамырдағы </w:t>
            </w:r>
            <w:r>
              <w:br/>
            </w:r>
            <w:r>
              <w:rPr>
                <w:rFonts w:ascii="Times New Roman"/>
                <w:b w:val="false"/>
                <w:i w:val="false"/>
                <w:color w:val="000000"/>
                <w:sz w:val="20"/>
              </w:rPr>
              <w:t>№ 2-2</w:t>
            </w:r>
            <w:r>
              <w:rPr>
                <w:rFonts w:ascii="Times New Roman"/>
                <w:b w:val="false"/>
                <w:i w:val="false"/>
                <w:color w:val="000000"/>
                <w:sz w:val="20"/>
              </w:rPr>
              <w:t xml:space="preserve"> шешімге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38-3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10000925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Жастарсаясатысаласындаіс-шаралардыіскеасыру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 Атауы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