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ddeb" w14:textId="4add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агенттігінің "Б" корпусының мемлекеттік әкімшілік қызметшілерінің қызметін бағалау әдістемесін бекіту туралы" Қазақстан Республикасы Мемлекеттік қызмет істері және сыбайлас жемқорлыққа қарсы іс-қимыл агенттігі Төрағасының 2018 жылғы 5 сәуірдегі № 93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16 қазандағы № 204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қызмет істері агенттігінің "Б" корпусының мемлекеттік әкімшілік қызметшілерінің қызметін бағалау әдістемесін бекіту туралы" Қазақстан Республикасы Мемлекеттік қызмет істері және сыбайлас жемқорлыққа қарсы іс-қимыл агенттігі Төрағасының 2018 жылғы 5 сәуірдегі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16785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Мемлекеттік қызмет істері агенттігі "Б" корпусының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3"/>
    <w:bookmarkStart w:name="z6" w:id="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7"/>
    <w:bookmarkStart w:name="z13" w:id="8"/>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
    <w:bookmarkStart w:name="z14" w:id="9"/>
    <w:p>
      <w:pPr>
        <w:spacing w:after="0"/>
        <w:ind w:left="0"/>
        <w:jc w:val="both"/>
      </w:pPr>
      <w:r>
        <w:rPr>
          <w:rFonts w:ascii="Times New Roman"/>
          <w:b w:val="false"/>
          <w:i w:val="false"/>
          <w:color w:val="000000"/>
          <w:sz w:val="28"/>
        </w:rPr>
        <w:t>
      2. Қазақстан Республикасы Мемлекеттік қызмет істері агенттігінің Персоналды басқару департаменті:</w:t>
      </w:r>
    </w:p>
    <w:bookmarkEnd w:id="9"/>
    <w:bookmarkStart w:name="z15" w:id="10"/>
    <w:p>
      <w:pPr>
        <w:spacing w:after="0"/>
        <w:ind w:left="0"/>
        <w:jc w:val="both"/>
      </w:pPr>
      <w:r>
        <w:rPr>
          <w:rFonts w:ascii="Times New Roman"/>
          <w:b w:val="false"/>
          <w:i w:val="false"/>
          <w:color w:val="000000"/>
          <w:sz w:val="28"/>
        </w:rPr>
        <w:t>
      1) осы бұйрыққа қол қойылғаннан кейін күнтізбелік бес күн ішінде оны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10"/>
    <w:bookmarkStart w:name="z16" w:id="11"/>
    <w:p>
      <w:pPr>
        <w:spacing w:after="0"/>
        <w:ind w:left="0"/>
        <w:jc w:val="both"/>
      </w:pPr>
      <w:r>
        <w:rPr>
          <w:rFonts w:ascii="Times New Roman"/>
          <w:b w:val="false"/>
          <w:i w:val="false"/>
          <w:color w:val="000000"/>
          <w:sz w:val="28"/>
        </w:rPr>
        <w:t>
      2) осы бұйрық ресми жарияланған күнінен кейін Қазақстан Республикасы Мемлекеттік қызмет істері агенттігінің интернет-ресурсында орналастыруды қамтамасыз етсін.</w:t>
      </w:r>
    </w:p>
    <w:bookmarkEnd w:id="11"/>
    <w:bookmarkStart w:name="z17" w:id="12"/>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агенттігінің аппарат басшысы Ә.Ғ. Ахмедьяровқа жүктелсін.</w:t>
      </w:r>
    </w:p>
    <w:bookmarkEnd w:id="12"/>
    <w:bookmarkStart w:name="z18" w:id="13"/>
    <w:p>
      <w:pPr>
        <w:spacing w:after="0"/>
        <w:ind w:left="0"/>
        <w:jc w:val="both"/>
      </w:pPr>
      <w:r>
        <w:rPr>
          <w:rFonts w:ascii="Times New Roman"/>
          <w:b w:val="false"/>
          <w:i w:val="false"/>
          <w:color w:val="000000"/>
          <w:sz w:val="28"/>
        </w:rPr>
        <w:t>
      4. Осы бұйрық қол қойылған күннен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Жазықбай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