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89eb" w14:textId="06c8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Ұлытау облыстық мәслихатының 2023 жылғы 18 мамырдағы № 23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7-бабы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№145 "Ауыл шаруашылығы жануарларын жаюдың үлгілік қағидаларын бекіту туралы" (Нормативтік құқықтық актілерді мемлекеттік тіркеу тізілімінде №20540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Ұлытау облыстық мәслихатының 20.10.2023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Ұлытау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II сессиясының</w:t>
            </w:r>
            <w:r>
              <w:br/>
            </w:r>
            <w:r>
              <w:rPr>
                <w:rFonts w:ascii="Times New Roman"/>
                <w:b w:val="false"/>
                <w:i w:val="false"/>
                <w:color w:val="000000"/>
                <w:sz w:val="20"/>
              </w:rPr>
              <w:t>2023 жылғы 18 мамырдағы</w:t>
            </w:r>
            <w:r>
              <w:br/>
            </w:r>
            <w:r>
              <w:rPr>
                <w:rFonts w:ascii="Times New Roman"/>
                <w:b w:val="false"/>
                <w:i w:val="false"/>
                <w:color w:val="000000"/>
                <w:sz w:val="20"/>
              </w:rPr>
              <w:t>№ 23 шешімімен бекітілген</w:t>
            </w:r>
          </w:p>
        </w:tc>
      </w:tr>
    </w:tbl>
    <w:bookmarkStart w:name="z9" w:id="3"/>
    <w:p>
      <w:pPr>
        <w:spacing w:after="0"/>
        <w:ind w:left="0"/>
        <w:jc w:val="left"/>
      </w:pPr>
      <w:r>
        <w:rPr>
          <w:rFonts w:ascii="Times New Roman"/>
          <w:b/>
          <w:i w:val="false"/>
          <w:color w:val="000000"/>
        </w:rPr>
        <w:t xml:space="preserve"> Ұлытау облысында ауыл шаруашылығы жануарларын жаю қағидалары </w:t>
      </w:r>
    </w:p>
    <w:bookmarkEnd w:id="3"/>
    <w:p>
      <w:pPr>
        <w:spacing w:after="0"/>
        <w:ind w:left="0"/>
        <w:jc w:val="both"/>
      </w:pPr>
      <w:r>
        <w:rPr>
          <w:rFonts w:ascii="Times New Roman"/>
          <w:b w:val="false"/>
          <w:i w:val="false"/>
          <w:color w:val="ff0000"/>
          <w:sz w:val="28"/>
        </w:rPr>
        <w:t xml:space="preserve">
      Ескерту. Қағидалар жаңа редакцияда – Ұлытау облыстық мәслихатының 20.10.2023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4"/>
    <w:p>
      <w:pPr>
        <w:spacing w:after="0"/>
        <w:ind w:left="0"/>
        <w:jc w:val="left"/>
      </w:pPr>
      <w:r>
        <w:rPr>
          <w:rFonts w:ascii="Times New Roman"/>
          <w:b/>
          <w:i w:val="false"/>
          <w:color w:val="000000"/>
        </w:rPr>
        <w:t xml:space="preserve"> 1. Жалпы ережелер</w:t>
      </w:r>
    </w:p>
    <w:bookmarkEnd w:id="4"/>
    <w:bookmarkStart w:name="z121" w:id="5"/>
    <w:p>
      <w:pPr>
        <w:spacing w:after="0"/>
        <w:ind w:left="0"/>
        <w:jc w:val="both"/>
      </w:pPr>
      <w:r>
        <w:rPr>
          <w:rFonts w:ascii="Times New Roman"/>
          <w:b w:val="false"/>
          <w:i w:val="false"/>
          <w:color w:val="000000"/>
          <w:sz w:val="28"/>
        </w:rPr>
        <w:t xml:space="preserve">
      1. Осы Ұлытау облысында ауыл шаруашылығы жануарларын жаю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7-бабы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№145 "Ауыл шаруашылығы жануарларын жаюдың үлгілік қағидаларын бекіту туралы" (Нормативтік құқықтық актілерді мемлекеттік тіркеу тізілімінде №20540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 шаруашылығы жануарларын жаю тәртібін айқындайды.</w:t>
      </w:r>
    </w:p>
    <w:bookmarkEnd w:id="5"/>
    <w:bookmarkStart w:name="z16" w:id="6"/>
    <w:p>
      <w:pPr>
        <w:spacing w:after="0"/>
        <w:ind w:left="0"/>
        <w:jc w:val="both"/>
      </w:pPr>
      <w:r>
        <w:rPr>
          <w:rFonts w:ascii="Times New Roman"/>
          <w:b w:val="false"/>
          <w:i w:val="false"/>
          <w:color w:val="000000"/>
          <w:sz w:val="28"/>
        </w:rPr>
        <w:t>
      2. Осы Ұлытау облысында ауыл шаруашылығы жануарларын жаю қағидаларда мынадай ұғымдар пайдаланылады:</w:t>
      </w:r>
    </w:p>
    <w:bookmarkEnd w:id="6"/>
    <w:bookmarkStart w:name="z9" w:id="7"/>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7"/>
    <w:bookmarkStart w:name="z10" w:id="8"/>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8"/>
    <w:bookmarkStart w:name="z11" w:id="9"/>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9"/>
    <w:bookmarkStart w:name="z12" w:id="10"/>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0"/>
    <w:bookmarkStart w:name="z13" w:id="11"/>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1"/>
    <w:bookmarkStart w:name="z14" w:id="12"/>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2"/>
    <w:bookmarkStart w:name="z15" w:id="13"/>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3"/>
    <w:bookmarkStart w:name="z16" w:id="14"/>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4"/>
    <w:bookmarkStart w:name="z17" w:id="1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5"/>
    <w:bookmarkStart w:name="z18"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облыстық мәслихатының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7"/>
    <w:p>
      <w:pPr>
        <w:spacing w:after="0"/>
        <w:ind w:left="0"/>
        <w:jc w:val="left"/>
      </w:pPr>
      <w:r>
        <w:rPr>
          <w:rFonts w:ascii="Times New Roman"/>
          <w:b/>
          <w:i w:val="false"/>
          <w:color w:val="000000"/>
        </w:rPr>
        <w:t xml:space="preserve"> 2. Ауыл шаруашылығы жануарларын жаю тәртібі</w:t>
      </w:r>
    </w:p>
    <w:bookmarkEnd w:id="17"/>
    <w:bookmarkStart w:name="z29" w:id="1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30"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№7-1/68 бұйрығымен (Нормативтік құқықтық актілерді мемлекеттік тіркеу тізілімінде №11127 болып тіркелген) бекітілген Ауыл шаруашылығы жануарларын бірдейлендіру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31"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0"/>
    <w:bookmarkStart w:name="z32" w:id="21"/>
    <w:p>
      <w:pPr>
        <w:spacing w:after="0"/>
        <w:ind w:left="0"/>
        <w:jc w:val="both"/>
      </w:pPr>
      <w:r>
        <w:rPr>
          <w:rFonts w:ascii="Times New Roman"/>
          <w:b w:val="false"/>
          <w:i w:val="false"/>
          <w:color w:val="000000"/>
          <w:sz w:val="28"/>
        </w:rPr>
        <w:t>
      Ауыл шаруашылығы жануарларын жаюды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33" w:id="22"/>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2"/>
    <w:bookmarkStart w:name="z34" w:id="23"/>
    <w:p>
      <w:pPr>
        <w:spacing w:after="0"/>
        <w:ind w:left="0"/>
        <w:jc w:val="both"/>
      </w:pPr>
      <w:r>
        <w:rPr>
          <w:rFonts w:ascii="Times New Roman"/>
          <w:b w:val="false"/>
          <w:i w:val="false"/>
          <w:color w:val="000000"/>
          <w:sz w:val="28"/>
        </w:rPr>
        <w:t>
      Ауыл шаруашылығы жануарларын жаю орнына дейін және кері қарай, ал тәуліктің қараңғы және түнгі уақытында ұстау орнына дейін айдап өту (айдау) ауыл шаруашылығы жануарлары иелерінің немесе олардың уәкілетті адамдарының қадағалауымен жүзеге асырылады.</w:t>
      </w:r>
    </w:p>
    <w:bookmarkEnd w:id="23"/>
    <w:bookmarkStart w:name="z35" w:id="24"/>
    <w:p>
      <w:pPr>
        <w:spacing w:after="0"/>
        <w:ind w:left="0"/>
        <w:jc w:val="both"/>
      </w:pPr>
      <w:r>
        <w:rPr>
          <w:rFonts w:ascii="Times New Roman"/>
          <w:b w:val="false"/>
          <w:i w:val="false"/>
          <w:color w:val="000000"/>
          <w:sz w:val="28"/>
        </w:rPr>
        <w:t>
      4. Рұқсат етілмейді:</w:t>
      </w:r>
    </w:p>
    <w:bookmarkEnd w:id="24"/>
    <w:bookmarkStart w:name="z36"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37" w:id="26"/>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6"/>
    <w:bookmarkStart w:name="z38"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39"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40"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41" w:id="30"/>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0"/>
    <w:bookmarkStart w:name="z42" w:id="31"/>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31"/>
    <w:bookmarkStart w:name="z43"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2"/>
    <w:bookmarkStart w:name="z44"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3"/>
    <w:bookmarkStart w:name="z45" w:id="34"/>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4"/>
    <w:bookmarkStart w:name="z22" w:id="35"/>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5"/>
    <w:bookmarkStart w:name="z23"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бұйрығымен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Ұлытау облыстық мәслихатының 16.10.2024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5. Ұлытау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7"/>
    <w:bookmarkStart w:name="z49" w:id="38"/>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8"/>
    <w:bookmarkStart w:name="z50" w:id="39"/>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39"/>
    <w:bookmarkStart w:name="z51" w:id="40"/>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0"/>
    <w:bookmarkStart w:name="z52" w:id="41"/>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1"/>
    <w:bookmarkStart w:name="z53" w:id="42"/>
    <w:p>
      <w:pPr>
        <w:spacing w:after="0"/>
        <w:ind w:left="0"/>
        <w:jc w:val="both"/>
      </w:pPr>
      <w:r>
        <w:rPr>
          <w:rFonts w:ascii="Times New Roman"/>
          <w:b w:val="false"/>
          <w:i w:val="false"/>
          <w:color w:val="000000"/>
          <w:sz w:val="28"/>
        </w:rPr>
        <w:t>
      8. Табиғи-климаттық аймақтарға байланысты облыстағы жайылымдарда ауыл шаруашылығы жануарларын маусымдық және жыл бойы бағу жүйесі қолданылады.</w:t>
      </w:r>
    </w:p>
    <w:bookmarkEnd w:id="42"/>
    <w:bookmarkStart w:name="z54" w:id="43"/>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3"/>
    <w:bookmarkStart w:name="z55" w:id="44"/>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4"/>
    <w:bookmarkStart w:name="z56" w:id="45"/>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5"/>
    <w:bookmarkStart w:name="z57" w:id="46"/>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ескеру қажет, өйткені Ұлытау облысындағы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6"/>
    <w:bookmarkStart w:name="z58" w:id="47"/>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7"/>
    <w:bookmarkStart w:name="z59" w:id="48"/>
    <w:p>
      <w:pPr>
        <w:spacing w:after="0"/>
        <w:ind w:left="0"/>
        <w:jc w:val="both"/>
      </w:pPr>
      <w:r>
        <w:rPr>
          <w:rFonts w:ascii="Times New Roman"/>
          <w:b w:val="false"/>
          <w:i w:val="false"/>
          <w:color w:val="000000"/>
          <w:sz w:val="28"/>
        </w:rPr>
        <w:t>
      11. Шөлейт жайылымдарын пайдалану коэффициенті 60 проценттен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8"/>
    <w:bookmarkStart w:name="z60" w:id="49"/>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49"/>
    <w:bookmarkStart w:name="z26" w:id="50"/>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50"/>
    <w:bookmarkStart w:name="z27" w:id="51"/>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1"/>
    <w:bookmarkStart w:name="z28" w:id="52"/>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52"/>
    <w:bookmarkStart w:name="z29" w:id="53"/>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Ескерту.12-тармақ жаңа редакцияда – Ұлытау облыстық мәслихатының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облыстық мәслихатының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Ұлытау облыстық мәслихатының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Ұлытау облыстық мәслихатының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17.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57"/>
    <w:bookmarkStart w:name="z35" w:id="58"/>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58"/>
    <w:bookmarkStart w:name="z36" w:id="59"/>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Ұлытау облыстық мәслихатының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60"/>
    <w:bookmarkStart w:name="z67" w:id="61"/>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Ұлытау облыстық мәслихатының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Ұлытау облыстық мәслихатының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0" w:id="63"/>
    <w:p>
      <w:pPr>
        <w:spacing w:after="0"/>
        <w:ind w:left="0"/>
        <w:jc w:val="left"/>
      </w:pPr>
      <w:r>
        <w:rPr>
          <w:rFonts w:ascii="Times New Roman"/>
          <w:b/>
          <w:i w:val="false"/>
          <w:color w:val="000000"/>
        </w:rPr>
        <w:t xml:space="preserve"> 3. Ауыл шаруашылығы жануарларын жаю кезінде айдауды ұйымдастыру</w:t>
      </w:r>
    </w:p>
    <w:bookmarkEnd w:id="63"/>
    <w:bookmarkStart w:name="z71" w:id="64"/>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мөлшерді, түйе 120 бастан аспайтын мөлшерді құрайды.</w:t>
      </w:r>
    </w:p>
    <w:bookmarkEnd w:id="64"/>
    <w:bookmarkStart w:name="z72" w:id="65"/>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5"/>
    <w:bookmarkStart w:name="z73" w:id="66"/>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6"/>
    <w:bookmarkStart w:name="z74" w:id="67"/>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67"/>
    <w:bookmarkStart w:name="z75" w:id="68"/>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68"/>
    <w:bookmarkStart w:name="z76" w:id="69"/>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9"/>
    <w:bookmarkStart w:name="z77" w:id="70"/>
    <w:p>
      <w:pPr>
        <w:spacing w:after="0"/>
        <w:ind w:left="0"/>
        <w:jc w:val="both"/>
      </w:pPr>
      <w:r>
        <w:rPr>
          <w:rFonts w:ascii="Times New Roman"/>
          <w:b w:val="false"/>
          <w:i w:val="false"/>
          <w:color w:val="000000"/>
          <w:sz w:val="28"/>
        </w:rPr>
        <w:t xml:space="preserve">
      25.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Ұлытау облыстық мәслихатының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xml:space="preserve">
      26.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Ұлытау облыстық мәслихатының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72"/>
    <w:bookmarkStart w:name="z80" w:id="73"/>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3"/>
    <w:bookmarkStart w:name="z81" w:id="74"/>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4-5%-нен аспайды.</w:t>
      </w:r>
    </w:p>
    <w:bookmarkEnd w:id="74"/>
    <w:bookmarkStart w:name="z82" w:id="75"/>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5"/>
    <w:bookmarkStart w:name="z83" w:id="76"/>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6"/>
    <w:bookmarkStart w:name="z84" w:id="77"/>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77"/>
    <w:bookmarkStart w:name="z85" w:id="78"/>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8"/>
    <w:bookmarkStart w:name="z86" w:id="79"/>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9"/>
    <w:bookmarkStart w:name="z87" w:id="80"/>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80"/>
    <w:bookmarkStart w:name="z88" w:id="81"/>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81"/>
    <w:bookmarkStart w:name="z89" w:id="82"/>
    <w:p>
      <w:pPr>
        <w:spacing w:after="0"/>
        <w:ind w:left="0"/>
        <w:jc w:val="both"/>
      </w:pPr>
      <w:r>
        <w:rPr>
          <w:rFonts w:ascii="Times New Roman"/>
          <w:b w:val="false"/>
          <w:i w:val="false"/>
          <w:color w:val="000000"/>
          <w:sz w:val="28"/>
        </w:rPr>
        <w:t>
      Облыс бойынша құдықтар арасындағы қашықтық орташа 3,8 км.</w:t>
      </w:r>
    </w:p>
    <w:bookmarkEnd w:id="82"/>
    <w:bookmarkStart w:name="z90" w:id="83"/>
    <w:p>
      <w:pPr>
        <w:spacing w:after="0"/>
        <w:ind w:left="0"/>
        <w:jc w:val="left"/>
      </w:pPr>
      <w:r>
        <w:rPr>
          <w:rFonts w:ascii="Times New Roman"/>
          <w:b/>
          <w:i w:val="false"/>
          <w:color w:val="000000"/>
        </w:rPr>
        <w:t xml:space="preserve"> 4. Ауыл шаруашылығы жануарларын жаюды ұйымдастыру</w:t>
      </w:r>
    </w:p>
    <w:bookmarkEnd w:id="83"/>
    <w:bookmarkStart w:name="z91" w:id="84"/>
    <w:p>
      <w:pPr>
        <w:spacing w:after="0"/>
        <w:ind w:left="0"/>
        <w:jc w:val="both"/>
      </w:pPr>
      <w:r>
        <w:rPr>
          <w:rFonts w:ascii="Times New Roman"/>
          <w:b w:val="false"/>
          <w:i w:val="false"/>
          <w:color w:val="000000"/>
          <w:sz w:val="28"/>
        </w:rPr>
        <w:t>
      31. Аудандардың, облыстық маңызы бар қаланың жергілікті атқарушы органдары:</w:t>
      </w:r>
    </w:p>
    <w:bookmarkEnd w:id="84"/>
    <w:bookmarkStart w:name="z92" w:id="85"/>
    <w:p>
      <w:pPr>
        <w:spacing w:after="0"/>
        <w:ind w:left="0"/>
        <w:jc w:val="both"/>
      </w:pPr>
      <w:r>
        <w:rPr>
          <w:rFonts w:ascii="Times New Roman"/>
          <w:b w:val="false"/>
          <w:i w:val="false"/>
          <w:color w:val="000000"/>
          <w:sz w:val="28"/>
        </w:rPr>
        <w:t>
      1) Жоспардың іске асырылуын;</w:t>
      </w:r>
    </w:p>
    <w:bookmarkEnd w:id="85"/>
    <w:bookmarkStart w:name="z93" w:id="86"/>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6"/>
    <w:bookmarkStart w:name="z94" w:id="87"/>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87"/>
    <w:bookmarkStart w:name="z95" w:id="88"/>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88"/>
    <w:bookmarkStart w:name="z96" w:id="89"/>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9"/>
    <w:bookmarkStart w:name="z97" w:id="90"/>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90"/>
    <w:bookmarkStart w:name="z98" w:id="91"/>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91"/>
    <w:bookmarkStart w:name="z99" w:id="92"/>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92"/>
    <w:bookmarkStart w:name="z100" w:id="93"/>
    <w:p>
      <w:pPr>
        <w:spacing w:after="0"/>
        <w:ind w:left="0"/>
        <w:jc w:val="both"/>
      </w:pPr>
      <w:r>
        <w:rPr>
          <w:rFonts w:ascii="Times New Roman"/>
          <w:b w:val="false"/>
          <w:i w:val="false"/>
          <w:color w:val="000000"/>
          <w:sz w:val="28"/>
        </w:rPr>
        <w:t>
      6) ауыл шаруашылығы жануарларын жинайтын орындарды;</w:t>
      </w:r>
    </w:p>
    <w:bookmarkEnd w:id="93"/>
    <w:bookmarkStart w:name="z101" w:id="94"/>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4"/>
    <w:bookmarkStart w:name="z102" w:id="95"/>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5"/>
    <w:bookmarkStart w:name="z103" w:id="96"/>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6"/>
    <w:bookmarkStart w:name="z104" w:id="97"/>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Ұлытау облыстық мәслихатының 18.12.2024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98"/>
    <w:bookmarkStart w:name="z106" w:id="99"/>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9"/>
    <w:bookmarkStart w:name="z107" w:id="100"/>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100"/>
    <w:bookmarkStart w:name="z108" w:id="101"/>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101"/>
    <w:bookmarkStart w:name="z109" w:id="102"/>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102"/>
    <w:bookmarkStart w:name="z110" w:id="103"/>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w:t>
      </w:r>
    </w:p>
    <w:bookmarkEnd w:id="103"/>
    <w:bookmarkStart w:name="z111" w:id="104"/>
    <w:p>
      <w:pPr>
        <w:spacing w:after="0"/>
        <w:ind w:left="0"/>
        <w:jc w:val="both"/>
      </w:pPr>
      <w:r>
        <w:rPr>
          <w:rFonts w:ascii="Times New Roman"/>
          <w:b w:val="false"/>
          <w:i w:val="false"/>
          <w:color w:val="000000"/>
          <w:sz w:val="28"/>
        </w:rPr>
        <w:t>
      34. Тиісті жергілікті өкілді органдар бекіткен ауыл шаруашылығы жануарларын жаю қағидаларын бұзу Қазақстан Республикасының заңнамасымен қарастырылған жауапкершілікке әкеп соғады.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облысыдағы</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113" w:id="105"/>
    <w:p>
      <w:pPr>
        <w:spacing w:after="0"/>
        <w:ind w:left="0"/>
        <w:jc w:val="left"/>
      </w:pPr>
      <w:r>
        <w:rPr>
          <w:rFonts w:ascii="Times New Roman"/>
          <w:b/>
          <w:i w:val="false"/>
          <w:color w:val="000000"/>
        </w:rPr>
        <w:t xml:space="preserve"> Айдауға жататын жануарларды іріктеу нормалары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облысындағы</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115" w:id="106"/>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Құлынды биелер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50-70</w:t>
            </w:r>
          </w:p>
          <w:bookmarkEnd w:id="107"/>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100-150</w:t>
            </w:r>
          </w:p>
          <w:bookmarkEnd w:id="108"/>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150-200</w:t>
            </w:r>
          </w:p>
          <w:bookmarkEnd w:id="109"/>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облысындағы</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120" w:id="110"/>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