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8c0b" w14:textId="f768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қаржы басқармасы" мемлекеттік мекемесінің Ережесін бекіту туралы" Ұлытау облысы әкімдігінің 2022 жылғы 29 маусымдағы № 03/14 қаулысына өзгеріс енгізу туралы</w:t>
      </w:r>
    </w:p>
    <w:p>
      <w:pPr>
        <w:spacing w:after="0"/>
        <w:ind w:left="0"/>
        <w:jc w:val="both"/>
      </w:pPr>
      <w:r>
        <w:rPr>
          <w:rFonts w:ascii="Times New Roman"/>
          <w:b w:val="false"/>
          <w:i w:val="false"/>
          <w:color w:val="000000"/>
          <w:sz w:val="28"/>
        </w:rPr>
        <w:t>Ұлытау облысы әкімдігінің 2023 жылғы 28 шілдедегі № 39/03 қаулысы</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1. "Ұлытау облысының қаржы басқармасы" мемлекеттік мекемесінің Ережесін бекіту туралы" Ұлытау облысы әкімдігінің 2022 жылғы 29 маусымдағы № 03/14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"Ұлытау облысының қаржы басқармасы" мемлекеттік мекемесі осы қаулыдан туындайтын қажетті іс-шараларды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әкімінің</w:t>
            </w:r>
            <w:r>
              <w:br/>
            </w:r>
            <w:r>
              <w:rPr>
                <w:rFonts w:ascii="Times New Roman"/>
                <w:b w:val="false"/>
                <w:i w:val="false"/>
                <w:color w:val="000000"/>
                <w:sz w:val="20"/>
              </w:rPr>
              <w:t>2023 жылғы 28 шілдедегі</w:t>
            </w:r>
            <w:r>
              <w:br/>
            </w:r>
            <w:r>
              <w:rPr>
                <w:rFonts w:ascii="Times New Roman"/>
                <w:b w:val="false"/>
                <w:i w:val="false"/>
                <w:color w:val="000000"/>
                <w:sz w:val="20"/>
              </w:rPr>
              <w:t>№ 39/03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"Ұлытау облысының қаржы басқармасы"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"Ұлытау облысының қаржы басқармасы" мемлекеттік мекемесі бюджеттің атқарылуы және облыстық коммуналдық мүлікті басқару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xml:space="preserve">
      2. "Ұлытау облысының қаржы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Ұлытау облысы әкімінің және әкімдігінің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3. "Ұлытау облысының қаржы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4. "Ұлытау облысының қаржы басқармасы" мемлекеттік мекемесі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5. "Ұлытау облысының қаржы басқармасы" мемлекеттік мекемесі, егер заңнамаға сәйкес осыған өкілеттік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6. "Ұлытау облысының қаржы басқармасы" мемлекеттік мекемесі өз құзыретінің мәселелері бойынша заңнамада белгіленген тәртіппен "Ұлытау облысының қаржы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7. "Ұлытау облысының қаржы басқармасы" мемлекеттік мекемесінің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8. Заңды тұлғаның орналасқан жері: 100600, Ұлытау облысы, Жезқазған қаласы, Алаш алаңы, 1.</w:t>
      </w:r>
    </w:p>
    <w:bookmarkEnd w:id="15"/>
    <w:bookmarkStart w:name="z22" w:id="16"/>
    <w:p>
      <w:pPr>
        <w:spacing w:after="0"/>
        <w:ind w:left="0"/>
        <w:jc w:val="both"/>
      </w:pPr>
      <w:r>
        <w:rPr>
          <w:rFonts w:ascii="Times New Roman"/>
          <w:b w:val="false"/>
          <w:i w:val="false"/>
          <w:color w:val="000000"/>
          <w:sz w:val="28"/>
        </w:rPr>
        <w:t>
      9. Мемлекеттік органның толық атауы - "Ұлытау облысының қаржы басқармасы" мемлекеттік мекемесі.</w:t>
      </w:r>
    </w:p>
    <w:bookmarkEnd w:id="16"/>
    <w:bookmarkStart w:name="z23" w:id="17"/>
    <w:p>
      <w:pPr>
        <w:spacing w:after="0"/>
        <w:ind w:left="0"/>
        <w:jc w:val="both"/>
      </w:pPr>
      <w:r>
        <w:rPr>
          <w:rFonts w:ascii="Times New Roman"/>
          <w:b w:val="false"/>
          <w:i w:val="false"/>
          <w:color w:val="000000"/>
          <w:sz w:val="28"/>
        </w:rPr>
        <w:t>
      10. Осы Ереже "Ұлытау облысының қаржы басқармасы" мемлекеттік мекемесінің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"Ұлытау облысының қаржы басқармасы" мемлекеттік мекемесінің қызметін қаржыландыру облыстық бюджеттен жүзеге асырылады.</w:t>
      </w:r>
    </w:p>
    <w:bookmarkEnd w:id="18"/>
    <w:bookmarkStart w:name="z25" w:id="19"/>
    <w:p>
      <w:pPr>
        <w:spacing w:after="0"/>
        <w:ind w:left="0"/>
        <w:jc w:val="both"/>
      </w:pPr>
      <w:r>
        <w:rPr>
          <w:rFonts w:ascii="Times New Roman"/>
          <w:b w:val="false"/>
          <w:i w:val="false"/>
          <w:color w:val="000000"/>
          <w:sz w:val="28"/>
        </w:rPr>
        <w:t>
      12. "Ұлытау облысының қаржы басқармасы" мемлекеттік мекемесіне "Ұлытау облысының қаржы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"Ұлытау облысының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End w:id="20"/>
    <w:bookmarkStart w:name="z27" w:id="2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1"/>
    <w:bookmarkStart w:name="z28" w:id="22"/>
    <w:p>
      <w:pPr>
        <w:spacing w:after="0"/>
        <w:ind w:left="0"/>
        <w:jc w:val="both"/>
      </w:pPr>
      <w:r>
        <w:rPr>
          <w:rFonts w:ascii="Times New Roman"/>
          <w:b w:val="false"/>
          <w:i w:val="false"/>
          <w:color w:val="000000"/>
          <w:sz w:val="28"/>
        </w:rPr>
        <w:t>
      13. "Ұлытау облысының қаржы басқармасы" мемлекеттік мекемесінің миссиясы: бюджетті орындау саласындағы мемлекеттік саясатты қалыптастыру және іске асыру, облыстық коммуналдық мүлікті басқаруға бағытталған мемлекеттік жоспарлаудың біртұтас жəне тиімді жүйесін қалыптастыруды жүзеге асыру.</w:t>
      </w:r>
    </w:p>
    <w:bookmarkEnd w:id="22"/>
    <w:bookmarkStart w:name="z29" w:id="23"/>
    <w:p>
      <w:pPr>
        <w:spacing w:after="0"/>
        <w:ind w:left="0"/>
        <w:jc w:val="both"/>
      </w:pPr>
      <w:r>
        <w:rPr>
          <w:rFonts w:ascii="Times New Roman"/>
          <w:b w:val="false"/>
          <w:i w:val="false"/>
          <w:color w:val="000000"/>
          <w:sz w:val="28"/>
        </w:rPr>
        <w:t>
      14. Міндеттері:</w:t>
      </w:r>
    </w:p>
    <w:bookmarkEnd w:id="23"/>
    <w:bookmarkStart w:name="z30" w:id="24"/>
    <w:p>
      <w:pPr>
        <w:spacing w:after="0"/>
        <w:ind w:left="0"/>
        <w:jc w:val="both"/>
      </w:pPr>
      <w:r>
        <w:rPr>
          <w:rFonts w:ascii="Times New Roman"/>
          <w:b w:val="false"/>
          <w:i w:val="false"/>
          <w:color w:val="000000"/>
          <w:sz w:val="28"/>
        </w:rPr>
        <w:t>
      Мына салаларда мемлекеттік саясатты қалыптастыру бойынша ұсыныстарды өңдеу:</w:t>
      </w:r>
    </w:p>
    <w:bookmarkEnd w:id="24"/>
    <w:bookmarkStart w:name="z31" w:id="25"/>
    <w:p>
      <w:pPr>
        <w:spacing w:after="0"/>
        <w:ind w:left="0"/>
        <w:jc w:val="both"/>
      </w:pPr>
      <w:r>
        <w:rPr>
          <w:rFonts w:ascii="Times New Roman"/>
          <w:b w:val="false"/>
          <w:i w:val="false"/>
          <w:color w:val="000000"/>
          <w:sz w:val="28"/>
        </w:rPr>
        <w:t>
      1) облыстық бюджетті орындау;</w:t>
      </w:r>
    </w:p>
    <w:bookmarkEnd w:id="25"/>
    <w:bookmarkStart w:name="z32" w:id="26"/>
    <w:p>
      <w:pPr>
        <w:spacing w:after="0"/>
        <w:ind w:left="0"/>
        <w:jc w:val="both"/>
      </w:pPr>
      <w:r>
        <w:rPr>
          <w:rFonts w:ascii="Times New Roman"/>
          <w:b w:val="false"/>
          <w:i w:val="false"/>
          <w:color w:val="000000"/>
          <w:sz w:val="28"/>
        </w:rPr>
        <w:t>
      2) облыс және облыстық бюджеттің орындалуы жөніндегі бюджеттік есепке алуды жүргізу және есептілікті құру;</w:t>
      </w:r>
    </w:p>
    <w:bookmarkEnd w:id="26"/>
    <w:bookmarkStart w:name="z33" w:id="27"/>
    <w:p>
      <w:pPr>
        <w:spacing w:after="0"/>
        <w:ind w:left="0"/>
        <w:jc w:val="both"/>
      </w:pPr>
      <w:r>
        <w:rPr>
          <w:rFonts w:ascii="Times New Roman"/>
          <w:b w:val="false"/>
          <w:i w:val="false"/>
          <w:color w:val="000000"/>
          <w:sz w:val="28"/>
        </w:rPr>
        <w:t>
      3) облыстық коммуналдық мүлікті басқару.</w:t>
      </w:r>
    </w:p>
    <w:bookmarkEnd w:id="27"/>
    <w:bookmarkStart w:name="z34" w:id="28"/>
    <w:p>
      <w:pPr>
        <w:spacing w:after="0"/>
        <w:ind w:left="0"/>
        <w:jc w:val="both"/>
      </w:pPr>
      <w:r>
        <w:rPr>
          <w:rFonts w:ascii="Times New Roman"/>
          <w:b w:val="false"/>
          <w:i w:val="false"/>
          <w:color w:val="000000"/>
          <w:sz w:val="28"/>
        </w:rPr>
        <w:t>
      15. Функциялары:</w:t>
      </w:r>
    </w:p>
    <w:bookmarkEnd w:id="28"/>
    <w:bookmarkStart w:name="z35" w:id="29"/>
    <w:p>
      <w:pPr>
        <w:spacing w:after="0"/>
        <w:ind w:left="0"/>
        <w:jc w:val="both"/>
      </w:pPr>
      <w:r>
        <w:rPr>
          <w:rFonts w:ascii="Times New Roman"/>
          <w:b w:val="false"/>
          <w:i w:val="false"/>
          <w:color w:val="000000"/>
          <w:sz w:val="28"/>
        </w:rPr>
        <w:t>
      1) облыстық бюджеттің атқарылуы және бюджеттің атқарылуы жөніндегі бюджеттік бағдарламалар әкімшілерінің қызметін үйлестіру бойынша жұмысты ұйымдастыру;</w:t>
      </w:r>
    </w:p>
    <w:bookmarkEnd w:id="29"/>
    <w:bookmarkStart w:name="z36" w:id="30"/>
    <w:p>
      <w:pPr>
        <w:spacing w:after="0"/>
        <w:ind w:left="0"/>
        <w:jc w:val="both"/>
      </w:pPr>
      <w:r>
        <w:rPr>
          <w:rFonts w:ascii="Times New Roman"/>
          <w:b w:val="false"/>
          <w:i w:val="false"/>
          <w:color w:val="000000"/>
          <w:sz w:val="28"/>
        </w:rPr>
        <w:t>
      2) бюджетке түсетін түсімдердің күтілетін көлемдерін және жоспарлы кезеңге арналған шығыстардың атқарылуын, қолма-қол ақша профицитін (дефицитін) және оны жабу көздерін анықтау бойынша процесс болып табылатын қолма-қол ақша легінің болжамын жасау;</w:t>
      </w:r>
    </w:p>
    <w:bookmarkEnd w:id="30"/>
    <w:bookmarkStart w:name="z37" w:id="31"/>
    <w:p>
      <w:pPr>
        <w:spacing w:after="0"/>
        <w:ind w:left="0"/>
        <w:jc w:val="both"/>
      </w:pPr>
      <w:r>
        <w:rPr>
          <w:rFonts w:ascii="Times New Roman"/>
          <w:b w:val="false"/>
          <w:i w:val="false"/>
          <w:color w:val="000000"/>
          <w:sz w:val="28"/>
        </w:rPr>
        <w:t>
      3) міндеттемелер бойынша қаржыландырудың, түсімдердің және төлемдер бойынша жеке қаржыландырудың жиынтық жоспарын жасау, бекіту және жүргізу;</w:t>
      </w:r>
    </w:p>
    <w:bookmarkEnd w:id="31"/>
    <w:bookmarkStart w:name="z38" w:id="32"/>
    <w:p>
      <w:pPr>
        <w:spacing w:after="0"/>
        <w:ind w:left="0"/>
        <w:jc w:val="both"/>
      </w:pPr>
      <w:r>
        <w:rPr>
          <w:rFonts w:ascii="Times New Roman"/>
          <w:b w:val="false"/>
          <w:i w:val="false"/>
          <w:color w:val="000000"/>
          <w:sz w:val="28"/>
        </w:rPr>
        <w:t>
      4) бюджет қаражаты есебінен берілген бюджеттік кредиттерді тіркеуді және есепке алуды жүзеге асыру;</w:t>
      </w:r>
    </w:p>
    <w:bookmarkEnd w:id="32"/>
    <w:bookmarkStart w:name="z39" w:id="33"/>
    <w:p>
      <w:pPr>
        <w:spacing w:after="0"/>
        <w:ind w:left="0"/>
        <w:jc w:val="both"/>
      </w:pPr>
      <w:r>
        <w:rPr>
          <w:rFonts w:ascii="Times New Roman"/>
          <w:b w:val="false"/>
          <w:i w:val="false"/>
          <w:color w:val="000000"/>
          <w:sz w:val="28"/>
        </w:rPr>
        <w:t>
      5) міндеттемелерді уақытылы қабылдамау, бюджеттік бағдарламалар бойынша төлемдерді уақытылы жүргізбеу себептерін анықтау, бюджет түсімдері мен шығыстарының атқарылу болжамдарын жасау мақсатында бюджеттің орындалу көрсеткіштерін тұрақты және жүйелі түрде жинау, қадағалау және талдау арқылы, бюджеттік есептілік негізінде бюджеттік мониторинг жүргізу;</w:t>
      </w:r>
    </w:p>
    <w:bookmarkEnd w:id="33"/>
    <w:bookmarkStart w:name="z40" w:id="34"/>
    <w:p>
      <w:pPr>
        <w:spacing w:after="0"/>
        <w:ind w:left="0"/>
        <w:jc w:val="both"/>
      </w:pPr>
      <w:r>
        <w:rPr>
          <w:rFonts w:ascii="Times New Roman"/>
          <w:b w:val="false"/>
          <w:i w:val="false"/>
          <w:color w:val="000000"/>
          <w:sz w:val="28"/>
        </w:rPr>
        <w:t>
      6) тауарларды сату (жұмыстарды, қызметтерді) бойынша түсімдер мен ақша шығыстарының бюджеттік бағдарламалар әкімшілерімен бекітілетін жиынтық жоспарларын келісу;</w:t>
      </w:r>
    </w:p>
    <w:bookmarkEnd w:id="34"/>
    <w:bookmarkStart w:name="z41" w:id="35"/>
    <w:p>
      <w:pPr>
        <w:spacing w:after="0"/>
        <w:ind w:left="0"/>
        <w:jc w:val="both"/>
      </w:pPr>
      <w:r>
        <w:rPr>
          <w:rFonts w:ascii="Times New Roman"/>
          <w:b w:val="false"/>
          <w:i w:val="false"/>
          <w:color w:val="000000"/>
          <w:sz w:val="28"/>
        </w:rPr>
        <w:t>
      7) қолма-қол ақша профициті болжанған жағдайда бюджет ақшасын басқару уақытша бос бюджеттік ақшаны ұтымды пайдалану және бюджетке табыс алу мақсатында қолма-қол ақша бақылау шотында уақытша бос бюджет ақшасының көлемі анықталады және облыстық бюджеттің уақытша бос бюджет ақшасы Қазақстан Республикасының Ұлттық Банкіндегі салымдарға (депозиттерге) орналастырылады;</w:t>
      </w:r>
    </w:p>
    <w:bookmarkEnd w:id="35"/>
    <w:bookmarkStart w:name="z42" w:id="36"/>
    <w:p>
      <w:pPr>
        <w:spacing w:after="0"/>
        <w:ind w:left="0"/>
        <w:jc w:val="both"/>
      </w:pPr>
      <w:r>
        <w:rPr>
          <w:rFonts w:ascii="Times New Roman"/>
          <w:b w:val="false"/>
          <w:i w:val="false"/>
          <w:color w:val="000000"/>
          <w:sz w:val="28"/>
        </w:rPr>
        <w:t>
      8) облыстық бюджеттің қолма-қол ақшаны бақылау шотындағы ақша қозғалысы мониторингін жүргізу;</w:t>
      </w:r>
    </w:p>
    <w:bookmarkEnd w:id="36"/>
    <w:bookmarkStart w:name="z43" w:id="37"/>
    <w:p>
      <w:pPr>
        <w:spacing w:after="0"/>
        <w:ind w:left="0"/>
        <w:jc w:val="both"/>
      </w:pPr>
      <w:r>
        <w:rPr>
          <w:rFonts w:ascii="Times New Roman"/>
          <w:b w:val="false"/>
          <w:i w:val="false"/>
          <w:color w:val="000000"/>
          <w:sz w:val="28"/>
        </w:rPr>
        <w:t>
      9) облыстық мәслихатының кезекті қаржы жылына арналған облыстық бюджет туралы шешіміне сәйкес, Ұлытау облысы әкімдігінің борышын өтеуді және қызмет көрсетуді қамтамасыз ету;</w:t>
      </w:r>
    </w:p>
    <w:bookmarkEnd w:id="37"/>
    <w:bookmarkStart w:name="z44" w:id="38"/>
    <w:p>
      <w:pPr>
        <w:spacing w:after="0"/>
        <w:ind w:left="0"/>
        <w:jc w:val="both"/>
      </w:pPr>
      <w:r>
        <w:rPr>
          <w:rFonts w:ascii="Times New Roman"/>
          <w:b w:val="false"/>
          <w:i w:val="false"/>
          <w:color w:val="000000"/>
          <w:sz w:val="28"/>
        </w:rPr>
        <w:t>
      10) облыстық бюджеттің атқарылуы бойынша бюджеттік есеп жүргізуді қамтамасыз ету және облыс бюджеті бойынша бюджетттік және шоғырландырылған қаржылық есептілік жасау;</w:t>
      </w:r>
    </w:p>
    <w:bookmarkEnd w:id="38"/>
    <w:bookmarkStart w:name="z45" w:id="39"/>
    <w:p>
      <w:pPr>
        <w:spacing w:after="0"/>
        <w:ind w:left="0"/>
        <w:jc w:val="both"/>
      </w:pPr>
      <w:r>
        <w:rPr>
          <w:rFonts w:ascii="Times New Roman"/>
          <w:b w:val="false"/>
          <w:i w:val="false"/>
          <w:color w:val="000000"/>
          <w:sz w:val="28"/>
        </w:rPr>
        <w:t>
      11) Қазақстан Республикасының Үкіметі белгілеген тәртіпте облыс әкімдігінің резервінен қаражат бөлу туралы қолдау хатты қарау;</w:t>
      </w:r>
    </w:p>
    <w:bookmarkEnd w:id="39"/>
    <w:bookmarkStart w:name="z46" w:id="40"/>
    <w:p>
      <w:pPr>
        <w:spacing w:after="0"/>
        <w:ind w:left="0"/>
        <w:jc w:val="both"/>
      </w:pPr>
      <w:r>
        <w:rPr>
          <w:rFonts w:ascii="Times New Roman"/>
          <w:b w:val="false"/>
          <w:i w:val="false"/>
          <w:color w:val="000000"/>
          <w:sz w:val="28"/>
        </w:rPr>
        <w:t>
      12) бюджеттік даму бағдарламаларын жүзеге асыру бойынша облыстық бюджеттен және аудандық (қалалық) бюджеттен қаржыландырылатын жергілікті атқарушы органдардың жылдық тиімділігіне бағалау жүргізуді жүзеге асыру;</w:t>
      </w:r>
    </w:p>
    <w:bookmarkEnd w:id="40"/>
    <w:bookmarkStart w:name="z47" w:id="41"/>
    <w:p>
      <w:pPr>
        <w:spacing w:after="0"/>
        <w:ind w:left="0"/>
        <w:jc w:val="both"/>
      </w:pPr>
      <w:r>
        <w:rPr>
          <w:rFonts w:ascii="Times New Roman"/>
          <w:b w:val="false"/>
          <w:i w:val="false"/>
          <w:color w:val="000000"/>
          <w:sz w:val="28"/>
        </w:rPr>
        <w:t>
      13) 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w:t>
      </w:r>
    </w:p>
    <w:bookmarkEnd w:id="41"/>
    <w:bookmarkStart w:name="z48" w:id="42"/>
    <w:p>
      <w:pPr>
        <w:spacing w:after="0"/>
        <w:ind w:left="0"/>
        <w:jc w:val="both"/>
      </w:pPr>
      <w:r>
        <w:rPr>
          <w:rFonts w:ascii="Times New Roman"/>
          <w:b w:val="false"/>
          <w:i w:val="false"/>
          <w:color w:val="000000"/>
          <w:sz w:val="28"/>
        </w:rPr>
        <w:t>
      14) өз құзыреті шегінде коммуналдық мүлікті басқару саласында нормативтік құқықтық актілер жасау;</w:t>
      </w:r>
    </w:p>
    <w:bookmarkEnd w:id="42"/>
    <w:bookmarkStart w:name="z49" w:id="43"/>
    <w:p>
      <w:pPr>
        <w:spacing w:after="0"/>
        <w:ind w:left="0"/>
        <w:jc w:val="both"/>
      </w:pPr>
      <w:r>
        <w:rPr>
          <w:rFonts w:ascii="Times New Roman"/>
          <w:b w:val="false"/>
          <w:i w:val="false"/>
          <w:color w:val="000000"/>
          <w:sz w:val="28"/>
        </w:rPr>
        <w:t>
      15) облыстық коммуналдық мүлікті басқару, оны қорғау бойынша шараларды жүзеге асыру;</w:t>
      </w:r>
    </w:p>
    <w:bookmarkEnd w:id="43"/>
    <w:bookmarkStart w:name="z50" w:id="44"/>
    <w:p>
      <w:pPr>
        <w:spacing w:after="0"/>
        <w:ind w:left="0"/>
        <w:jc w:val="both"/>
      </w:pPr>
      <w:r>
        <w:rPr>
          <w:rFonts w:ascii="Times New Roman"/>
          <w:b w:val="false"/>
          <w:i w:val="false"/>
          <w:color w:val="000000"/>
          <w:sz w:val="28"/>
        </w:rPr>
        <w:t>
      16) ауданның коммуналдық мүлкін басқару саласында, олардың құзыретіне кіретін мəселелер бойынша, аудандардың, облыстық маңызы бар қалалардың жергілікті атқарушы органдарының жұмысын үйлестіру;</w:t>
      </w:r>
    </w:p>
    <w:bookmarkEnd w:id="44"/>
    <w:bookmarkStart w:name="z51" w:id="45"/>
    <w:p>
      <w:pPr>
        <w:spacing w:after="0"/>
        <w:ind w:left="0"/>
        <w:jc w:val="both"/>
      </w:pPr>
      <w:r>
        <w:rPr>
          <w:rFonts w:ascii="Times New Roman"/>
          <w:b w:val="false"/>
          <w:i w:val="false"/>
          <w:color w:val="000000"/>
          <w:sz w:val="28"/>
        </w:rPr>
        <w:t>
      17) облыстық коммуналдық мүлікті облыстық коммуналдық заңды тұлғаларға бекіту;</w:t>
      </w:r>
    </w:p>
    <w:bookmarkEnd w:id="45"/>
    <w:bookmarkStart w:name="z52" w:id="46"/>
    <w:p>
      <w:pPr>
        <w:spacing w:after="0"/>
        <w:ind w:left="0"/>
        <w:jc w:val="both"/>
      </w:pPr>
      <w:r>
        <w:rPr>
          <w:rFonts w:ascii="Times New Roman"/>
          <w:b w:val="false"/>
          <w:i w:val="false"/>
          <w:color w:val="000000"/>
          <w:sz w:val="28"/>
        </w:rPr>
        <w:t>
      18) облыстық коммуналдық мүлікті есепке алуды ұйымдастыру, оны тиімді пайдалануды қамтамасыз ету;</w:t>
      </w:r>
    </w:p>
    <w:bookmarkEnd w:id="46"/>
    <w:bookmarkStart w:name="z53" w:id="47"/>
    <w:p>
      <w:pPr>
        <w:spacing w:after="0"/>
        <w:ind w:left="0"/>
        <w:jc w:val="both"/>
      </w:pPr>
      <w:r>
        <w:rPr>
          <w:rFonts w:ascii="Times New Roman"/>
          <w:b w:val="false"/>
          <w:i w:val="false"/>
          <w:color w:val="000000"/>
          <w:sz w:val="28"/>
        </w:rPr>
        <w:t>
      19) мемлекеттік мүлікті мемлекеттік меншіктің бір түрінен екінішісіне беру бойынша жұмысты ұйымдастыру;</w:t>
      </w:r>
    </w:p>
    <w:bookmarkEnd w:id="47"/>
    <w:bookmarkStart w:name="z54" w:id="48"/>
    <w:p>
      <w:pPr>
        <w:spacing w:after="0"/>
        <w:ind w:left="0"/>
        <w:jc w:val="both"/>
      </w:pPr>
      <w:r>
        <w:rPr>
          <w:rFonts w:ascii="Times New Roman"/>
          <w:b w:val="false"/>
          <w:i w:val="false"/>
          <w:color w:val="000000"/>
          <w:sz w:val="28"/>
        </w:rPr>
        <w:t>
      20) облыстық коммуналдық заңды тұлғаға берілген немесе шаруашылық қызметінің нəтижесінде ол ие болған мүлікті коммуналдық заңды тұлғаларды басқаруды жүзеге асыратын органмен келісім бойынша алып қоюды немесе қайта бөлуді жүзеге асыру;</w:t>
      </w:r>
    </w:p>
    <w:bookmarkEnd w:id="48"/>
    <w:bookmarkStart w:name="z55" w:id="49"/>
    <w:p>
      <w:pPr>
        <w:spacing w:after="0"/>
        <w:ind w:left="0"/>
        <w:jc w:val="both"/>
      </w:pPr>
      <w:r>
        <w:rPr>
          <w:rFonts w:ascii="Times New Roman"/>
          <w:b w:val="false"/>
          <w:i w:val="false"/>
          <w:color w:val="000000"/>
          <w:sz w:val="28"/>
        </w:rPr>
        <w:t>
      21) облыстық коммуналдық заңды тұлғалардың жарғысын (ережесін), оған енгізілетін өзгерістер мен толықтыруларды бекіту;</w:t>
      </w:r>
    </w:p>
    <w:bookmarkEnd w:id="49"/>
    <w:bookmarkStart w:name="z56" w:id="50"/>
    <w:p>
      <w:pPr>
        <w:spacing w:after="0"/>
        <w:ind w:left="0"/>
        <w:jc w:val="both"/>
      </w:pPr>
      <w:r>
        <w:rPr>
          <w:rFonts w:ascii="Times New Roman"/>
          <w:b w:val="false"/>
          <w:i w:val="false"/>
          <w:color w:val="000000"/>
          <w:sz w:val="28"/>
        </w:rPr>
        <w:t>
      22) коммуналдық мүлікті жергілікті мемлекеттік басқарудың бір деңгейінен екіншісіне беру бойынша жұмысты ұйымдастыру;</w:t>
      </w:r>
    </w:p>
    <w:bookmarkEnd w:id="50"/>
    <w:bookmarkStart w:name="z57" w:id="51"/>
    <w:p>
      <w:pPr>
        <w:spacing w:after="0"/>
        <w:ind w:left="0"/>
        <w:jc w:val="both"/>
      </w:pPr>
      <w:r>
        <w:rPr>
          <w:rFonts w:ascii="Times New Roman"/>
          <w:b w:val="false"/>
          <w:i w:val="false"/>
          <w:color w:val="000000"/>
          <w:sz w:val="28"/>
        </w:rPr>
        <w:t>
      23) сыйға тарту шарты бойынша мемлекеттiң мүлiк құқығына ие болуы бойынша жұмысты ұйымдастыру;</w:t>
      </w:r>
    </w:p>
    <w:bookmarkEnd w:id="51"/>
    <w:bookmarkStart w:name="z58" w:id="52"/>
    <w:p>
      <w:pPr>
        <w:spacing w:after="0"/>
        <w:ind w:left="0"/>
        <w:jc w:val="both"/>
      </w:pPr>
      <w:r>
        <w:rPr>
          <w:rFonts w:ascii="Times New Roman"/>
          <w:b w:val="false"/>
          <w:i w:val="false"/>
          <w:color w:val="000000"/>
          <w:sz w:val="28"/>
        </w:rPr>
        <w:t>
      24) коммуналдық мүліктің нысаналы жəне тиімді пайдалануына бақылауды жүзеге асыру;</w:t>
      </w:r>
    </w:p>
    <w:bookmarkEnd w:id="52"/>
    <w:bookmarkStart w:name="z59" w:id="53"/>
    <w:p>
      <w:pPr>
        <w:spacing w:after="0"/>
        <w:ind w:left="0"/>
        <w:jc w:val="both"/>
      </w:pPr>
      <w:r>
        <w:rPr>
          <w:rFonts w:ascii="Times New Roman"/>
          <w:b w:val="false"/>
          <w:i w:val="false"/>
          <w:color w:val="000000"/>
          <w:sz w:val="28"/>
        </w:rPr>
        <w:t>
      25) мемлекеттік мүліктің нысаналы пайдаланылуын бақылау нəтижелері бойынша анықталған, облыстық коммуналдық заңды тұлғалардың артық, пайдаланбайтын не мақсатына сай пайдаланбаған мүлкін, бақылауды жүзеге асырған кезден бастап алты ай өткен соң коммуналдық заңды тұлғаларды басқаруды жүзеге асыратын органның келісімінсіз алып қоюды жүзеге асыру;</w:t>
      </w:r>
    </w:p>
    <w:bookmarkEnd w:id="53"/>
    <w:bookmarkStart w:name="z60" w:id="54"/>
    <w:p>
      <w:pPr>
        <w:spacing w:after="0"/>
        <w:ind w:left="0"/>
        <w:jc w:val="both"/>
      </w:pPr>
      <w:r>
        <w:rPr>
          <w:rFonts w:ascii="Times New Roman"/>
          <w:b w:val="false"/>
          <w:i w:val="false"/>
          <w:color w:val="000000"/>
          <w:sz w:val="28"/>
        </w:rPr>
        <w:t>
      26) облыстық коммуналдық мемлекеттік кəсіпорынға алып қойылған мүлікті күтіп ұстау жəне оны кейіннен баланстан шығара отырып, өзге тұлғаға бергенге дейін сақталуын қамтамасыз ету мерзімін белгілеу;</w:t>
      </w:r>
    </w:p>
    <w:bookmarkEnd w:id="54"/>
    <w:bookmarkStart w:name="z61" w:id="55"/>
    <w:p>
      <w:pPr>
        <w:spacing w:after="0"/>
        <w:ind w:left="0"/>
        <w:jc w:val="both"/>
      </w:pPr>
      <w:r>
        <w:rPr>
          <w:rFonts w:ascii="Times New Roman"/>
          <w:b w:val="false"/>
          <w:i w:val="false"/>
          <w:color w:val="000000"/>
          <w:sz w:val="28"/>
        </w:rPr>
        <w:t>
      27) облыстық коммуналдық мемлекеттік кəсіпорынға бекітіліп берілген мүлікті (ол өндірген өнімді сатуды қоспағанда) иеліктен шығаруға немесе оған өзгеше тəсілмен билік етуге, филиалдар мен өкілдіктер құруға келісім беру;</w:t>
      </w:r>
    </w:p>
    <w:bookmarkEnd w:id="55"/>
    <w:bookmarkStart w:name="z62" w:id="56"/>
    <w:p>
      <w:pPr>
        <w:spacing w:after="0"/>
        <w:ind w:left="0"/>
        <w:jc w:val="both"/>
      </w:pPr>
      <w:r>
        <w:rPr>
          <w:rFonts w:ascii="Times New Roman"/>
          <w:b w:val="false"/>
          <w:i w:val="false"/>
          <w:color w:val="000000"/>
          <w:sz w:val="28"/>
        </w:rPr>
        <w:t>
      28) облыстық коммуналдық кəсіпорындардың, облыс əкімдігі қатысатын акционерлік қоғамдардың жəне жауапкершілігі шектеулі серіктестіктердің жұмыс істеуі мен оларды басқару тиімділігінің мониторингін ұйымдастыруды жəне жүргізуді жүзеге асыру;</w:t>
      </w:r>
    </w:p>
    <w:bookmarkEnd w:id="56"/>
    <w:bookmarkStart w:name="z63" w:id="57"/>
    <w:p>
      <w:pPr>
        <w:spacing w:after="0"/>
        <w:ind w:left="0"/>
        <w:jc w:val="both"/>
      </w:pPr>
      <w:r>
        <w:rPr>
          <w:rFonts w:ascii="Times New Roman"/>
          <w:b w:val="false"/>
          <w:i w:val="false"/>
          <w:color w:val="000000"/>
          <w:sz w:val="28"/>
        </w:rPr>
        <w:t>
      29) жергілікті бюджеттердің есебінен ұсталатын мемлекеттік мекемелердің мүлкін есептен шығаруды келісу;</w:t>
      </w:r>
    </w:p>
    <w:bookmarkEnd w:id="57"/>
    <w:bookmarkStart w:name="z64" w:id="58"/>
    <w:p>
      <w:pPr>
        <w:spacing w:after="0"/>
        <w:ind w:left="0"/>
        <w:jc w:val="both"/>
      </w:pPr>
      <w:r>
        <w:rPr>
          <w:rFonts w:ascii="Times New Roman"/>
          <w:b w:val="false"/>
          <w:i w:val="false"/>
          <w:color w:val="000000"/>
          <w:sz w:val="28"/>
        </w:rPr>
        <w:t>
      30) облыстық коммуналдық заңды тұлғаларға бекітіліп берілген мүлікті мүліктік жалдауға (жалға алуға) беруге талдау жүргізу;</w:t>
      </w:r>
    </w:p>
    <w:bookmarkEnd w:id="58"/>
    <w:bookmarkStart w:name="z65" w:id="59"/>
    <w:p>
      <w:pPr>
        <w:spacing w:after="0"/>
        <w:ind w:left="0"/>
        <w:jc w:val="both"/>
      </w:pPr>
      <w:r>
        <w:rPr>
          <w:rFonts w:ascii="Times New Roman"/>
          <w:b w:val="false"/>
          <w:i w:val="false"/>
          <w:color w:val="000000"/>
          <w:sz w:val="28"/>
        </w:rPr>
        <w:t xml:space="preserve">
      31)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сəйкес облыстық коммуналдық мүлікті жекешелендіру бойынша сауда-саттықтар, сенімгерлік басқаруға беру бойынша тендерлер, жекешелендіруге жататын мүліктің нарықтық құнына бағалау жүргізу туралы хабарламаны жариялау үшін мерзімді баспа басылымын айқындау жөнінде конкурстар өткізуді ұйымдастыру;</w:t>
      </w:r>
    </w:p>
    <w:bookmarkEnd w:id="59"/>
    <w:bookmarkStart w:name="z66" w:id="60"/>
    <w:p>
      <w:pPr>
        <w:spacing w:after="0"/>
        <w:ind w:left="0"/>
        <w:jc w:val="both"/>
      </w:pPr>
      <w:r>
        <w:rPr>
          <w:rFonts w:ascii="Times New Roman"/>
          <w:b w:val="false"/>
          <w:i w:val="false"/>
          <w:color w:val="000000"/>
          <w:sz w:val="28"/>
        </w:rPr>
        <w:t>
      32) облыстық коммуналдық мүлікті, сондай-ақ мүліктік кешендер ретінде кəсіпорындарды жекешелендіруді жүзеге асыру, соның ішінде жекешелендіру процесін ұйымдастыру үшін делдалды тарта отырып, жекешелендіру объектісіне бағалауды қамтамасыз етеді, жекешелендіру объектісін сатып алу-сату шарттарын дайындау мен жасасуды жəне сатып алу-сату шарттары талаптарының сақталуын бақылауды жүзеге асыру;</w:t>
      </w:r>
    </w:p>
    <w:bookmarkEnd w:id="60"/>
    <w:bookmarkStart w:name="z67" w:id="61"/>
    <w:p>
      <w:pPr>
        <w:spacing w:after="0"/>
        <w:ind w:left="0"/>
        <w:jc w:val="both"/>
      </w:pPr>
      <w:r>
        <w:rPr>
          <w:rFonts w:ascii="Times New Roman"/>
          <w:b w:val="false"/>
          <w:i w:val="false"/>
          <w:color w:val="000000"/>
          <w:sz w:val="28"/>
        </w:rPr>
        <w:t>
      33) облыстық коммуналдық мүлікті жеке тұлғаларға жəне мемлекеттік емес заңды тұлғаларға кейіннен сатып алу құқығынсыз, кейіннен сатып алу құқығымен сенімгерлік басқаруға, мүліктік жалдауға (жалға алуға) немесе өтеусіз негізде шағын кəсіпкерлік субъектілерінің меншігіне кейіннен беру құқығымен ұсыну;</w:t>
      </w:r>
    </w:p>
    <w:bookmarkEnd w:id="61"/>
    <w:bookmarkStart w:name="z68" w:id="62"/>
    <w:p>
      <w:pPr>
        <w:spacing w:after="0"/>
        <w:ind w:left="0"/>
        <w:jc w:val="both"/>
      </w:pPr>
      <w:r>
        <w:rPr>
          <w:rFonts w:ascii="Times New Roman"/>
          <w:b w:val="false"/>
          <w:i w:val="false"/>
          <w:color w:val="000000"/>
          <w:sz w:val="28"/>
        </w:rPr>
        <w:t>
      34) сенімгерлікпен басқарушының облыстық коммуналдық мүлікті сенімгерлікпен басқару шарты бойынша міндеттемелерінің орындалуына бақылауды жүзеге асыру;</w:t>
      </w:r>
    </w:p>
    <w:bookmarkEnd w:id="62"/>
    <w:bookmarkStart w:name="z69" w:id="63"/>
    <w:p>
      <w:pPr>
        <w:spacing w:after="0"/>
        <w:ind w:left="0"/>
        <w:jc w:val="both"/>
      </w:pPr>
      <w:r>
        <w:rPr>
          <w:rFonts w:ascii="Times New Roman"/>
          <w:b w:val="false"/>
          <w:i w:val="false"/>
          <w:color w:val="000000"/>
          <w:sz w:val="28"/>
        </w:rPr>
        <w:t>
      35) мемлекеттік-жекешелік əріптестік шарттарына мониторинг жүргізу жəне жергілікті мемлекеттік-жекешелік əріптестік жобаларын іске асыру;</w:t>
      </w:r>
    </w:p>
    <w:bookmarkEnd w:id="63"/>
    <w:bookmarkStart w:name="z70" w:id="64"/>
    <w:p>
      <w:pPr>
        <w:spacing w:after="0"/>
        <w:ind w:left="0"/>
        <w:jc w:val="both"/>
      </w:pPr>
      <w:r>
        <w:rPr>
          <w:rFonts w:ascii="Times New Roman"/>
          <w:b w:val="false"/>
          <w:i w:val="false"/>
          <w:color w:val="000000"/>
          <w:sz w:val="28"/>
        </w:rPr>
        <w:t>
      36) жергілікті мемлекеттік-жекешелік əріптестік жобаларын консультациялық қолдау жөніндегі заңды тұлғаны айқындау туралы ұсыныстар енгізу;</w:t>
      </w:r>
    </w:p>
    <w:bookmarkEnd w:id="64"/>
    <w:bookmarkStart w:name="z71" w:id="65"/>
    <w:p>
      <w:pPr>
        <w:spacing w:after="0"/>
        <w:ind w:left="0"/>
        <w:jc w:val="both"/>
      </w:pPr>
      <w:r>
        <w:rPr>
          <w:rFonts w:ascii="Times New Roman"/>
          <w:b w:val="false"/>
          <w:i w:val="false"/>
          <w:color w:val="000000"/>
          <w:sz w:val="28"/>
        </w:rPr>
        <w:t>
      37) жергілікті мемлекеттік-жекешелік əріптестік жобалары бойынша жасалған мемлекеттік-жекешелік əріптестік шарттарының тізілімін жүргізу;</w:t>
      </w:r>
    </w:p>
    <w:bookmarkEnd w:id="65"/>
    <w:bookmarkStart w:name="z72" w:id="66"/>
    <w:p>
      <w:pPr>
        <w:spacing w:after="0"/>
        <w:ind w:left="0"/>
        <w:jc w:val="both"/>
      </w:pPr>
      <w:r>
        <w:rPr>
          <w:rFonts w:ascii="Times New Roman"/>
          <w:b w:val="false"/>
          <w:i w:val="false"/>
          <w:color w:val="000000"/>
          <w:sz w:val="28"/>
        </w:rPr>
        <w:t>
      38) мемлекеттік-жекешелік əріптестік шарттары негізінде құрылған объектілерді коммуналдық меншікке қабылдау;</w:t>
      </w:r>
    </w:p>
    <w:bookmarkEnd w:id="66"/>
    <w:bookmarkStart w:name="z73" w:id="67"/>
    <w:p>
      <w:pPr>
        <w:spacing w:after="0"/>
        <w:ind w:left="0"/>
        <w:jc w:val="both"/>
      </w:pPr>
      <w:r>
        <w:rPr>
          <w:rFonts w:ascii="Times New Roman"/>
          <w:b w:val="false"/>
          <w:i w:val="false"/>
          <w:color w:val="000000"/>
          <w:sz w:val="28"/>
        </w:rPr>
        <w:t>
      39) жергілікті мемлекеттік-жекешелік əріптестік жобаларының іске асырылуын мониторингтеу бойынша жинақтау есебін уəкілетті орталық мемлекеттік органға жіберу;</w:t>
      </w:r>
    </w:p>
    <w:bookmarkEnd w:id="67"/>
    <w:bookmarkStart w:name="z74" w:id="68"/>
    <w:p>
      <w:pPr>
        <w:spacing w:after="0"/>
        <w:ind w:left="0"/>
        <w:jc w:val="both"/>
      </w:pPr>
      <w:r>
        <w:rPr>
          <w:rFonts w:ascii="Times New Roman"/>
          <w:b w:val="false"/>
          <w:i w:val="false"/>
          <w:color w:val="000000"/>
          <w:sz w:val="28"/>
        </w:rPr>
        <w:t xml:space="preserve">
      40) Қазақстан Республикасының Бюджеттік </w:t>
      </w:r>
      <w:r>
        <w:rPr>
          <w:rFonts w:ascii="Times New Roman"/>
          <w:b w:val="false"/>
          <w:i w:val="false"/>
          <w:color w:val="000000"/>
          <w:sz w:val="28"/>
        </w:rPr>
        <w:t>кодексімен</w:t>
      </w:r>
      <w:r>
        <w:rPr>
          <w:rFonts w:ascii="Times New Roman"/>
          <w:b w:val="false"/>
          <w:i w:val="false"/>
          <w:color w:val="000000"/>
          <w:sz w:val="28"/>
        </w:rPr>
        <w:t>, Қазақстан Республикасының өзге де заңдарымен, Қазақстан Республикасы Президентінің және Қазақстан Республикасы Үкіметінің актілерімен қарастырылған өзге өкілеттілікті жүзеге асырады.</w:t>
      </w:r>
    </w:p>
    <w:bookmarkEnd w:id="68"/>
    <w:bookmarkStart w:name="z75" w:id="69"/>
    <w:p>
      <w:pPr>
        <w:spacing w:after="0"/>
        <w:ind w:left="0"/>
        <w:jc w:val="both"/>
      </w:pPr>
      <w:r>
        <w:rPr>
          <w:rFonts w:ascii="Times New Roman"/>
          <w:b w:val="false"/>
          <w:i w:val="false"/>
          <w:color w:val="000000"/>
          <w:sz w:val="28"/>
        </w:rPr>
        <w:t>
      16. Құқықтары мен міндеттері:</w:t>
      </w:r>
    </w:p>
    <w:bookmarkEnd w:id="69"/>
    <w:bookmarkStart w:name="z76" w:id="70"/>
    <w:p>
      <w:pPr>
        <w:spacing w:after="0"/>
        <w:ind w:left="0"/>
        <w:jc w:val="both"/>
      </w:pPr>
      <w:r>
        <w:rPr>
          <w:rFonts w:ascii="Times New Roman"/>
          <w:b w:val="false"/>
          <w:i w:val="false"/>
          <w:color w:val="000000"/>
          <w:sz w:val="28"/>
        </w:rPr>
        <w:t>
      1) облыс әкіміне, әкімдігіне өңірлік әлеуметтік-экономикалық саясаттың негізгі бағыттары бойынша ұсыныстар енгізу;</w:t>
      </w:r>
    </w:p>
    <w:bookmarkEnd w:id="70"/>
    <w:bookmarkStart w:name="z77" w:id="71"/>
    <w:p>
      <w:pPr>
        <w:spacing w:after="0"/>
        <w:ind w:left="0"/>
        <w:jc w:val="both"/>
      </w:pPr>
      <w:r>
        <w:rPr>
          <w:rFonts w:ascii="Times New Roman"/>
          <w:b w:val="false"/>
          <w:i w:val="false"/>
          <w:color w:val="000000"/>
          <w:sz w:val="28"/>
        </w:rPr>
        <w:t>
      2) облыс әкімінің жетекшілік ететін орынбасарының келісімі бойынша өз құзыреті шегінде ақпараттық-аналитикалық материалдарды мемлекеттік органдарға ұсыну;</w:t>
      </w:r>
    </w:p>
    <w:bookmarkEnd w:id="71"/>
    <w:bookmarkStart w:name="z78" w:id="72"/>
    <w:p>
      <w:pPr>
        <w:spacing w:after="0"/>
        <w:ind w:left="0"/>
        <w:jc w:val="both"/>
      </w:pPr>
      <w:r>
        <w:rPr>
          <w:rFonts w:ascii="Times New Roman"/>
          <w:b w:val="false"/>
          <w:i w:val="false"/>
          <w:color w:val="000000"/>
          <w:sz w:val="28"/>
        </w:rPr>
        <w:t>
      3) өз құзыреті шегінде облыс әкімінің, әкімдігінің құқықтық актілерінің жобаларын әзірлеу;</w:t>
      </w:r>
    </w:p>
    <w:bookmarkEnd w:id="72"/>
    <w:bookmarkStart w:name="z79" w:id="73"/>
    <w:p>
      <w:pPr>
        <w:spacing w:after="0"/>
        <w:ind w:left="0"/>
        <w:jc w:val="both"/>
      </w:pPr>
      <w:r>
        <w:rPr>
          <w:rFonts w:ascii="Times New Roman"/>
          <w:b w:val="false"/>
          <w:i w:val="false"/>
          <w:color w:val="000000"/>
          <w:sz w:val="28"/>
        </w:rPr>
        <w:t>
      4) өз құзыреті шегінде мемлекеттік органдардан, мемлекет қатысатын заңды тұлғалардан және басқа да ұйымдар мен жеке тұлғалардан қажетті ақпараттар мен құжаттарды сұрау және алу.</w:t>
      </w:r>
    </w:p>
    <w:bookmarkEnd w:id="73"/>
    <w:bookmarkStart w:name="z80" w:id="74"/>
    <w:p>
      <w:pPr>
        <w:spacing w:after="0"/>
        <w:ind w:left="0"/>
        <w:jc w:val="left"/>
      </w:pPr>
      <w:r>
        <w:rPr>
          <w:rFonts w:ascii="Times New Roman"/>
          <w:b/>
          <w:i w:val="false"/>
          <w:color w:val="000000"/>
        </w:rPr>
        <w:t xml:space="preserve"> 3. Мемлекеттік органның қызметін ұйымдастыру</w:t>
      </w:r>
    </w:p>
    <w:bookmarkEnd w:id="74"/>
    <w:bookmarkStart w:name="z81" w:id="75"/>
    <w:p>
      <w:pPr>
        <w:spacing w:after="0"/>
        <w:ind w:left="0"/>
        <w:jc w:val="both"/>
      </w:pPr>
      <w:r>
        <w:rPr>
          <w:rFonts w:ascii="Times New Roman"/>
          <w:b w:val="false"/>
          <w:i w:val="false"/>
          <w:color w:val="000000"/>
          <w:sz w:val="28"/>
        </w:rPr>
        <w:t>
      17. "Ұлытау облысының қаржы басқармасы" мемлекеттік мекемесіне басшылықты "Ұлытау облысының қаржы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5"/>
    <w:bookmarkStart w:name="z82" w:id="76"/>
    <w:p>
      <w:pPr>
        <w:spacing w:after="0"/>
        <w:ind w:left="0"/>
        <w:jc w:val="both"/>
      </w:pPr>
      <w:r>
        <w:rPr>
          <w:rFonts w:ascii="Times New Roman"/>
          <w:b w:val="false"/>
          <w:i w:val="false"/>
          <w:color w:val="000000"/>
          <w:sz w:val="28"/>
        </w:rPr>
        <w:t>
      18. "Ұлытау облысының қаржы басқармасы" мемлекеттік мекемесінің бірінші басшысын облыс әкімі қызметке тағайындайды және қызметтен босатады.</w:t>
      </w:r>
    </w:p>
    <w:bookmarkEnd w:id="76"/>
    <w:bookmarkStart w:name="z83" w:id="77"/>
    <w:p>
      <w:pPr>
        <w:spacing w:after="0"/>
        <w:ind w:left="0"/>
        <w:jc w:val="both"/>
      </w:pPr>
      <w:r>
        <w:rPr>
          <w:rFonts w:ascii="Times New Roman"/>
          <w:b w:val="false"/>
          <w:i w:val="false"/>
          <w:color w:val="000000"/>
          <w:sz w:val="28"/>
        </w:rPr>
        <w:t>
      19. "Ұлытау облысының қаржы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7"/>
    <w:bookmarkStart w:name="z84" w:id="78"/>
    <w:p>
      <w:pPr>
        <w:spacing w:after="0"/>
        <w:ind w:left="0"/>
        <w:jc w:val="both"/>
      </w:pPr>
      <w:r>
        <w:rPr>
          <w:rFonts w:ascii="Times New Roman"/>
          <w:b w:val="false"/>
          <w:i w:val="false"/>
          <w:color w:val="000000"/>
          <w:sz w:val="28"/>
        </w:rPr>
        <w:t>
      20. "Ұлытау облысының қаржы басқармасы" мемлекеттік мекемесі бірінші басшысының өкілеттігі:</w:t>
      </w:r>
    </w:p>
    <w:bookmarkEnd w:id="78"/>
    <w:bookmarkStart w:name="z85" w:id="79"/>
    <w:p>
      <w:pPr>
        <w:spacing w:after="0"/>
        <w:ind w:left="0"/>
        <w:jc w:val="both"/>
      </w:pPr>
      <w:r>
        <w:rPr>
          <w:rFonts w:ascii="Times New Roman"/>
          <w:b w:val="false"/>
          <w:i w:val="false"/>
          <w:color w:val="000000"/>
          <w:sz w:val="28"/>
        </w:rPr>
        <w:t>
      1) Құрылымдық бөлімшелердің міндеттері мен өкілеттіктерін белгілейді;</w:t>
      </w:r>
    </w:p>
    <w:bookmarkEnd w:id="79"/>
    <w:bookmarkStart w:name="z86" w:id="80"/>
    <w:p>
      <w:pPr>
        <w:spacing w:after="0"/>
        <w:ind w:left="0"/>
        <w:jc w:val="both"/>
      </w:pPr>
      <w:r>
        <w:rPr>
          <w:rFonts w:ascii="Times New Roman"/>
          <w:b w:val="false"/>
          <w:i w:val="false"/>
          <w:color w:val="000000"/>
          <w:sz w:val="28"/>
        </w:rPr>
        <w:t>
      2) Заңнамаға сәйкес "Ұлытау облысының қаржы басқармасы" мемлекеттік мекемесінің қызметкерлерін лауазымға тағайындайды және лауазымнан босатады;</w:t>
      </w:r>
    </w:p>
    <w:bookmarkEnd w:id="80"/>
    <w:bookmarkStart w:name="z87" w:id="81"/>
    <w:p>
      <w:pPr>
        <w:spacing w:after="0"/>
        <w:ind w:left="0"/>
        <w:jc w:val="both"/>
      </w:pPr>
      <w:r>
        <w:rPr>
          <w:rFonts w:ascii="Times New Roman"/>
          <w:b w:val="false"/>
          <w:i w:val="false"/>
          <w:color w:val="000000"/>
          <w:sz w:val="28"/>
        </w:rPr>
        <w:t>
      3) "Ұлытау облысының қаржы басқармасы" мемлекеттік мекемесінде сыбайлас жемқорлыққа қарсы іс-қимылға бағытталған шаралар қабылдайды және сыбайлас жемқорлыққа қарсы шаралар қабылдамағаны үшін дербес жауапкершілік арқалайды;</w:t>
      </w:r>
    </w:p>
    <w:bookmarkEnd w:id="81"/>
    <w:bookmarkStart w:name="z88" w:id="82"/>
    <w:p>
      <w:pPr>
        <w:spacing w:after="0"/>
        <w:ind w:left="0"/>
        <w:jc w:val="both"/>
      </w:pPr>
      <w:r>
        <w:rPr>
          <w:rFonts w:ascii="Times New Roman"/>
          <w:b w:val="false"/>
          <w:i w:val="false"/>
          <w:color w:val="000000"/>
          <w:sz w:val="28"/>
        </w:rPr>
        <w:t>
      4) Заңнамамен белгіленген тәртіпте "Ұлытау облысының қаржы басқармасы" мемлекеттік мекемесінің қызметкерлеріне тәртіптік жаза белгілейді;</w:t>
      </w:r>
    </w:p>
    <w:bookmarkEnd w:id="82"/>
    <w:bookmarkStart w:name="z89" w:id="83"/>
    <w:p>
      <w:pPr>
        <w:spacing w:after="0"/>
        <w:ind w:left="0"/>
        <w:jc w:val="both"/>
      </w:pPr>
      <w:r>
        <w:rPr>
          <w:rFonts w:ascii="Times New Roman"/>
          <w:b w:val="false"/>
          <w:i w:val="false"/>
          <w:color w:val="000000"/>
          <w:sz w:val="28"/>
        </w:rPr>
        <w:t>
      5) Құрылымдық бөлімшелер туралы ережелерді бекітеді;</w:t>
      </w:r>
    </w:p>
    <w:bookmarkEnd w:id="83"/>
    <w:bookmarkStart w:name="z90" w:id="84"/>
    <w:p>
      <w:pPr>
        <w:spacing w:after="0"/>
        <w:ind w:left="0"/>
        <w:jc w:val="both"/>
      </w:pPr>
      <w:r>
        <w:rPr>
          <w:rFonts w:ascii="Times New Roman"/>
          <w:b w:val="false"/>
          <w:i w:val="false"/>
          <w:color w:val="000000"/>
          <w:sz w:val="28"/>
        </w:rPr>
        <w:t>
      6) "Ұлытау облысының қаржы басқармасы" мемлекеттік мекемесі атынан мемлекеттік органдарда және басқа ұйымдарда өкілдік етеді;</w:t>
      </w:r>
    </w:p>
    <w:bookmarkEnd w:id="84"/>
    <w:bookmarkStart w:name="z91" w:id="85"/>
    <w:p>
      <w:pPr>
        <w:spacing w:after="0"/>
        <w:ind w:left="0"/>
        <w:jc w:val="both"/>
      </w:pPr>
      <w:r>
        <w:rPr>
          <w:rFonts w:ascii="Times New Roman"/>
          <w:b w:val="false"/>
          <w:i w:val="false"/>
          <w:color w:val="000000"/>
          <w:sz w:val="28"/>
        </w:rPr>
        <w:t>
      7) Облыс әкімінің тапсырмаларына және Қазақстан Республикасының қолданыстағы заңнамасына сәйкес өзге де өкілеттіліктерді жүзеге асырады.</w:t>
      </w:r>
    </w:p>
    <w:bookmarkEnd w:id="85"/>
    <w:bookmarkStart w:name="z92" w:id="86"/>
    <w:p>
      <w:pPr>
        <w:spacing w:after="0"/>
        <w:ind w:left="0"/>
        <w:jc w:val="both"/>
      </w:pPr>
      <w:r>
        <w:rPr>
          <w:rFonts w:ascii="Times New Roman"/>
          <w:b w:val="false"/>
          <w:i w:val="false"/>
          <w:color w:val="000000"/>
          <w:sz w:val="28"/>
        </w:rPr>
        <w:t>
      "Ұлытау облысының қаржы басқармасы" мемлекеттік мекемесінің бірінші басшысы болмаған кезде оның өкілеттіктерін қолданыстағы заңнамаға сәйкес оны алмастыратын тұлға орындайды.</w:t>
      </w:r>
    </w:p>
    <w:bookmarkEnd w:id="86"/>
    <w:bookmarkStart w:name="z93" w:id="87"/>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bookmarkEnd w:id="87"/>
    <w:bookmarkStart w:name="z94" w:id="88"/>
    <w:p>
      <w:pPr>
        <w:spacing w:after="0"/>
        <w:ind w:left="0"/>
        <w:jc w:val="left"/>
      </w:pPr>
      <w:r>
        <w:rPr>
          <w:rFonts w:ascii="Times New Roman"/>
          <w:b/>
          <w:i w:val="false"/>
          <w:color w:val="000000"/>
        </w:rPr>
        <w:t xml:space="preserve"> 4. Мемлекеттік органның мүлкі</w:t>
      </w:r>
    </w:p>
    <w:bookmarkEnd w:id="88"/>
    <w:bookmarkStart w:name="z95" w:id="89"/>
    <w:p>
      <w:pPr>
        <w:spacing w:after="0"/>
        <w:ind w:left="0"/>
        <w:jc w:val="both"/>
      </w:pPr>
      <w:r>
        <w:rPr>
          <w:rFonts w:ascii="Times New Roman"/>
          <w:b w:val="false"/>
          <w:i w:val="false"/>
          <w:color w:val="000000"/>
          <w:sz w:val="28"/>
        </w:rPr>
        <w:t>
      22. "Ұлытау облысының қаржы басқармасы" мемлекеттік мекемесінің заңнамада көзделген жағдайларда жедел басқару құқығында оқшауланған мүлкі болуы мүмкін.</w:t>
      </w:r>
    </w:p>
    <w:bookmarkEnd w:id="89"/>
    <w:bookmarkStart w:name="z96" w:id="90"/>
    <w:p>
      <w:pPr>
        <w:spacing w:after="0"/>
        <w:ind w:left="0"/>
        <w:jc w:val="both"/>
      </w:pPr>
      <w:r>
        <w:rPr>
          <w:rFonts w:ascii="Times New Roman"/>
          <w:b w:val="false"/>
          <w:i w:val="false"/>
          <w:color w:val="000000"/>
          <w:sz w:val="28"/>
        </w:rPr>
        <w:t>
      "Ұлытау облысының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7" w:id="91"/>
    <w:p>
      <w:pPr>
        <w:spacing w:after="0"/>
        <w:ind w:left="0"/>
        <w:jc w:val="both"/>
      </w:pPr>
      <w:r>
        <w:rPr>
          <w:rFonts w:ascii="Times New Roman"/>
          <w:b w:val="false"/>
          <w:i w:val="false"/>
          <w:color w:val="000000"/>
          <w:sz w:val="28"/>
        </w:rPr>
        <w:t>
      23. "Ұлытау облысының қаржы басқармасы" мемлекеттік мекемесіне бекітілген мүлік коммуналдық меншікке жатады.</w:t>
      </w:r>
    </w:p>
    <w:bookmarkEnd w:id="91"/>
    <w:bookmarkStart w:name="z98" w:id="92"/>
    <w:p>
      <w:pPr>
        <w:spacing w:after="0"/>
        <w:ind w:left="0"/>
        <w:jc w:val="both"/>
      </w:pPr>
      <w:r>
        <w:rPr>
          <w:rFonts w:ascii="Times New Roman"/>
          <w:b w:val="false"/>
          <w:i w:val="false"/>
          <w:color w:val="000000"/>
          <w:sz w:val="28"/>
        </w:rPr>
        <w:t>
      24. Егер заңнамада өзгеше көзделмесе, "Ұлытау облысының қаржы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99" w:id="93"/>
    <w:p>
      <w:pPr>
        <w:spacing w:after="0"/>
        <w:ind w:left="0"/>
        <w:jc w:val="left"/>
      </w:pPr>
      <w:r>
        <w:rPr>
          <w:rFonts w:ascii="Times New Roman"/>
          <w:b/>
          <w:i w:val="false"/>
          <w:color w:val="000000"/>
        </w:rPr>
        <w:t xml:space="preserve"> 5. Мемлекеттік органды қайта ұйымдастыру және тарату</w:t>
      </w:r>
    </w:p>
    <w:bookmarkEnd w:id="93"/>
    <w:bookmarkStart w:name="z100" w:id="94"/>
    <w:p>
      <w:pPr>
        <w:spacing w:after="0"/>
        <w:ind w:left="0"/>
        <w:jc w:val="both"/>
      </w:pPr>
      <w:r>
        <w:rPr>
          <w:rFonts w:ascii="Times New Roman"/>
          <w:b w:val="false"/>
          <w:i w:val="false"/>
          <w:color w:val="000000"/>
          <w:sz w:val="28"/>
        </w:rPr>
        <w:t>
      25. "Ұлытау облысының қаржы басқармасы" мемлекеттік мекемесін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