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f945" w14:textId="4bef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әкімінің 2023 жылдың 06 ақпандағы № 2 "Объектілік масштабтағы төтенше жағдайды жариялау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қаласының әкімінің 2023 жылғы 20 наурыздағы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кадрлық өзгерістерге байланысты Сәтбаев қаласының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 әкімінің 2023 жылдың 06 ақпандағы № 2 "Объектілік масштабтағы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 редакцияда шығарылсын: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Төтенше жағдайды жою басшысы болып Сәтбаев қаласы әкімінің орынбасары Саухимов Алмат Өмірзақұлы тағайындалсын".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Ш.Әубәкір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