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c9f5" w14:textId="f86c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 бойынша шетелдіктер үшін 2023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аудандық мәслихатының 2023 жылғы 25 шілдедегі № 38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Ұлытау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жылғы 1 қаңтардан бастап 31 желтоқсанды қоса алғанда туристерді орналастыру орындарындағы шетелдіктер үшін туристік жарна туристерден қалалар мен аудандардағы хостелдерді, қонақжайларды, жалға берілетін тұрғын үйлерді қоспағанда туристік жарнаның мөлшерлемелері-болу құнының 0 (нөл) пайызы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Ұлытау 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