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ac412" w14:textId="ebac4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Ғылым және жоғары білім министрлігінің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2023 жылғы 31 наурыздағы № 103-к бұйрығы.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Ғылым және жоғары білім министрлігінің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Персоналды дамыту және басқару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Ғылым және жоғары білім министрлігінің Аппарат басшысына жүктелсін.</w:t>
      </w:r>
    </w:p>
    <w:bookmarkEnd w:id="5"/>
    <w:bookmarkStart w:name="z7" w:id="6"/>
    <w:p>
      <w:pPr>
        <w:spacing w:after="0"/>
        <w:ind w:left="0"/>
        <w:jc w:val="both"/>
      </w:pPr>
      <w:r>
        <w:rPr>
          <w:rFonts w:ascii="Times New Roman"/>
          <w:b w:val="false"/>
          <w:i w:val="false"/>
          <w:color w:val="000000"/>
          <w:sz w:val="28"/>
        </w:rPr>
        <w:t>
      4. Осы бұйрық қол қойылған күнінен бастап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2023 жылғы 31 наурыздағы</w:t>
            </w:r>
            <w:r>
              <w:br/>
            </w:r>
            <w:r>
              <w:rPr>
                <w:rFonts w:ascii="Times New Roman"/>
                <w:b w:val="false"/>
                <w:i w:val="false"/>
                <w:color w:val="000000"/>
                <w:sz w:val="20"/>
              </w:rPr>
              <w:t>№ 103-к бұйрығына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Қазақстан Республикасы Ғылым және жоғары білім министрлігінің "Б" корпусы мемлекеттік әкімшілік қызметшілерінің қызметін бағалау әдістемесі</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Қазақстан Республикасы Ғылым және жоғары білім министрлігінің (бұдан әрі – Министрлік)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Қазақстан Республикасы Ғылым және жоғары білім министрлігінің "Б" корпусы мемлекеттік әкімшілік қызметшілерінің (бұдан әрі – "Б" корпусының қызметшілері) қызметін бағалау тәртібін айқындайды.</w:t>
      </w:r>
    </w:p>
    <w:bookmarkEnd w:id="9"/>
    <w:bookmarkStart w:name="z12" w:id="10"/>
    <w:p>
      <w:pPr>
        <w:spacing w:after="0"/>
        <w:ind w:left="0"/>
        <w:jc w:val="both"/>
      </w:pPr>
      <w:r>
        <w:rPr>
          <w:rFonts w:ascii="Times New Roman"/>
          <w:b w:val="false"/>
          <w:i w:val="false"/>
          <w:color w:val="000000"/>
          <w:sz w:val="28"/>
        </w:rPr>
        <w:t xml:space="preserve">
      2. Министрліктің Әдістемесін мемлекеттік орган қызметінің ерекшелігін ескере отырып,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үлгілік әдістемесі негізінде бірінші басшы бекітеді.</w:t>
      </w:r>
    </w:p>
    <w:bookmarkEnd w:id="10"/>
    <w:bookmarkStart w:name="z13" w:id="11"/>
    <w:p>
      <w:pPr>
        <w:spacing w:after="0"/>
        <w:ind w:left="0"/>
        <w:jc w:val="both"/>
      </w:pPr>
      <w:r>
        <w:rPr>
          <w:rFonts w:ascii="Times New Roman"/>
          <w:b w:val="false"/>
          <w:i w:val="false"/>
          <w:color w:val="000000"/>
          <w:sz w:val="28"/>
        </w:rPr>
        <w:t>
      3. Осы Әдістемеде пайдаланылатын негізгі ұғымдар:</w:t>
      </w:r>
    </w:p>
    <w:bookmarkEnd w:id="11"/>
    <w:bookmarkStart w:name="z14" w:id="12"/>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2"/>
    <w:bookmarkStart w:name="z15" w:id="13"/>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3"/>
    <w:bookmarkStart w:name="z16" w:id="14"/>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4"/>
    <w:bookmarkStart w:name="z17" w:id="15"/>
    <w:p>
      <w:pPr>
        <w:spacing w:after="0"/>
        <w:ind w:left="0"/>
        <w:jc w:val="both"/>
      </w:pPr>
      <w:r>
        <w:rPr>
          <w:rFonts w:ascii="Times New Roman"/>
          <w:b w:val="false"/>
          <w:i w:val="false"/>
          <w:color w:val="000000"/>
          <w:sz w:val="28"/>
        </w:rPr>
        <w:t>
      4) Министрліктің құрылымдық бөлімшенің басшысы – С-1, С-3 (дербес құрылымдық бөлімшелердің басшылары) санаттарының "Б" корпусының мемлекеттік әкімшілік қызметшісі;</w:t>
      </w:r>
    </w:p>
    <w:bookmarkEnd w:id="15"/>
    <w:bookmarkStart w:name="z18" w:id="16"/>
    <w:p>
      <w:pPr>
        <w:spacing w:after="0"/>
        <w:ind w:left="0"/>
        <w:jc w:val="both"/>
      </w:pPr>
      <w:r>
        <w:rPr>
          <w:rFonts w:ascii="Times New Roman"/>
          <w:b w:val="false"/>
          <w:i w:val="false"/>
          <w:color w:val="000000"/>
          <w:sz w:val="28"/>
        </w:rPr>
        <w:t>
      5) "Б" корпусының қызметшісі – Министрліктің құрылымдық бөлімшенің басшысын қоспағанда, "Б" корпусының мемлекеттік әкімшілік қызметін атқаратын адам;</w:t>
      </w:r>
    </w:p>
    <w:bookmarkEnd w:id="16"/>
    <w:bookmarkStart w:name="z19" w:id="17"/>
    <w:p>
      <w:pPr>
        <w:spacing w:after="0"/>
        <w:ind w:left="0"/>
        <w:jc w:val="both"/>
      </w:pPr>
      <w:r>
        <w:rPr>
          <w:rFonts w:ascii="Times New Roman"/>
          <w:b w:val="false"/>
          <w:i w:val="false"/>
          <w:color w:val="000000"/>
          <w:sz w:val="28"/>
        </w:rPr>
        <w:t>
      6) бағаланатын адам – Министрліктің құрылымдық бөлімшенің басшысы немесе "Б" корпусының қызметшісі;</w:t>
      </w:r>
    </w:p>
    <w:bookmarkEnd w:id="17"/>
    <w:bookmarkStart w:name="z20" w:id="18"/>
    <w:p>
      <w:pPr>
        <w:spacing w:after="0"/>
        <w:ind w:left="0"/>
        <w:jc w:val="both"/>
      </w:pPr>
      <w:r>
        <w:rPr>
          <w:rFonts w:ascii="Times New Roman"/>
          <w:b w:val="false"/>
          <w:i w:val="false"/>
          <w:color w:val="000000"/>
          <w:sz w:val="28"/>
        </w:rPr>
        <w:t>
      7) нысаналы мақсатты индикаторлар (бұдан әрі – НМИ) – Министрліктің құрылымдық бөлімшенің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Министрлік қызметінің тиімділігін арттыруға бағытталған көрсеткіштер;</w:t>
      </w:r>
    </w:p>
    <w:bookmarkEnd w:id="18"/>
    <w:bookmarkStart w:name="z21" w:id="19"/>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9"/>
    <w:bookmarkStart w:name="z22" w:id="20"/>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0"/>
    <w:bookmarkStart w:name="z23" w:id="21"/>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1"/>
    <w:bookmarkStart w:name="z24" w:id="22"/>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Ғылым және жоғары білім министрінің 30.06.2023 </w:t>
      </w:r>
      <w:r>
        <w:rPr>
          <w:rFonts w:ascii="Times New Roman"/>
          <w:b w:val="false"/>
          <w:i w:val="false"/>
          <w:color w:val="ff0000"/>
          <w:sz w:val="28"/>
        </w:rPr>
        <w:t>№ 417-к</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Ғылым және жоғары білім министрінің 30.06.2023 </w:t>
      </w:r>
      <w:r>
        <w:rPr>
          <w:rFonts w:ascii="Times New Roman"/>
          <w:b w:val="false"/>
          <w:i w:val="false"/>
          <w:color w:val="ff0000"/>
          <w:sz w:val="28"/>
        </w:rPr>
        <w:t>№ 417-к</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8" w:id="24"/>
    <w:p>
      <w:pPr>
        <w:spacing w:after="0"/>
        <w:ind w:left="0"/>
        <w:jc w:val="both"/>
      </w:pPr>
      <w:r>
        <w:rPr>
          <w:rFonts w:ascii="Times New Roman"/>
          <w:b w:val="false"/>
          <w:i w:val="false"/>
          <w:color w:val="000000"/>
          <w:sz w:val="28"/>
        </w:rPr>
        <w:t>
      7. Бағалау мерзімі аяқталғанға дейін Министрліктен жұмыстан шығарылған қызметшілерді бағалау олардың қатысуынсыз 5-тармақта көрсетілген мерзімде жүргізіледі.</w:t>
      </w:r>
    </w:p>
    <w:bookmarkEnd w:id="24"/>
    <w:bookmarkStart w:name="z29" w:id="25"/>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5"/>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Ғылым және жоғары білім министрінің 30.06.2023 </w:t>
      </w:r>
      <w:r>
        <w:rPr>
          <w:rFonts w:ascii="Times New Roman"/>
          <w:b w:val="false"/>
          <w:i w:val="false"/>
          <w:color w:val="ff0000"/>
          <w:sz w:val="28"/>
        </w:rPr>
        <w:t>№ 417-к</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1" w:id="26"/>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26"/>
    <w:bookmarkStart w:name="z32" w:id="27"/>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27"/>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Ғылым және жоғары білім министрінің 30.06.2023 </w:t>
      </w:r>
      <w:r>
        <w:rPr>
          <w:rFonts w:ascii="Times New Roman"/>
          <w:b w:val="false"/>
          <w:i w:val="false"/>
          <w:color w:val="ff0000"/>
          <w:sz w:val="28"/>
        </w:rPr>
        <w:t>№ 417-к</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4" w:id="28"/>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28"/>
    <w:bookmarkStart w:name="z35" w:id="29"/>
    <w:p>
      <w:pPr>
        <w:spacing w:after="0"/>
        <w:ind w:left="0"/>
        <w:jc w:val="both"/>
      </w:pPr>
      <w:r>
        <w:rPr>
          <w:rFonts w:ascii="Times New Roman"/>
          <w:b w:val="false"/>
          <w:i w:val="false"/>
          <w:color w:val="000000"/>
          <w:sz w:val="28"/>
        </w:rPr>
        <w:t xml:space="preserve">
      14. Мемлекеттік қызметші калибрлеу сессиясның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29"/>
    <w:bookmarkStart w:name="z36" w:id="30"/>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0"/>
    <w:bookmarkStart w:name="z37" w:id="31"/>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1"/>
    <w:bookmarkStart w:name="z38" w:id="32"/>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32"/>
    <w:bookmarkStart w:name="z39" w:id="33"/>
    <w:p>
      <w:pPr>
        <w:spacing w:after="0"/>
        <w:ind w:left="0"/>
        <w:jc w:val="both"/>
      </w:pPr>
      <w:r>
        <w:rPr>
          <w:rFonts w:ascii="Times New Roman"/>
          <w:b w:val="false"/>
          <w:i w:val="false"/>
          <w:color w:val="000000"/>
          <w:sz w:val="28"/>
        </w:rPr>
        <w:t>
      18. Бағалаушы адам мыналарға жауапты болады:</w:t>
      </w:r>
    </w:p>
    <w:bookmarkEnd w:id="33"/>
    <w:bookmarkStart w:name="z40" w:id="34"/>
    <w:p>
      <w:pPr>
        <w:spacing w:after="0"/>
        <w:ind w:left="0"/>
        <w:jc w:val="both"/>
      </w:pPr>
      <w:r>
        <w:rPr>
          <w:rFonts w:ascii="Times New Roman"/>
          <w:b w:val="false"/>
          <w:i w:val="false"/>
          <w:color w:val="000000"/>
          <w:sz w:val="28"/>
        </w:rPr>
        <w:t>
      1) Министрліктің құрылымдық бөлімше стратегиялық мақсаттары, Министрліктің құрылымдық бөлімше жұмысының есептік кезеңдегі жалпы нәтижесі жөнінде бағаланушы адамдардың назарына жеткізу;</w:t>
      </w:r>
    </w:p>
    <w:bookmarkEnd w:id="34"/>
    <w:bookmarkStart w:name="z41" w:id="35"/>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35"/>
    <w:bookmarkStart w:name="z42" w:id="36"/>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36"/>
    <w:bookmarkStart w:name="z43" w:id="37"/>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37"/>
    <w:bookmarkStart w:name="z44" w:id="38"/>
    <w:p>
      <w:pPr>
        <w:spacing w:after="0"/>
        <w:ind w:left="0"/>
        <w:jc w:val="both"/>
      </w:pPr>
      <w:r>
        <w:rPr>
          <w:rFonts w:ascii="Times New Roman"/>
          <w:b w:val="false"/>
          <w:i w:val="false"/>
          <w:color w:val="000000"/>
          <w:sz w:val="28"/>
        </w:rPr>
        <w:t>
      19. Бағаланатын адам мыналарға жауапты болады:</w:t>
      </w:r>
    </w:p>
    <w:bookmarkEnd w:id="38"/>
    <w:bookmarkStart w:name="z45" w:id="39"/>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39"/>
    <w:bookmarkStart w:name="z46" w:id="40"/>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0"/>
    <w:bookmarkStart w:name="z47" w:id="41"/>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1"/>
    <w:bookmarkStart w:name="z48" w:id="42"/>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42"/>
    <w:bookmarkStart w:name="z49" w:id="4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43"/>
    <w:bookmarkStart w:name="z50" w:id="44"/>
    <w:p>
      <w:pPr>
        <w:spacing w:after="0"/>
        <w:ind w:left="0"/>
        <w:jc w:val="both"/>
      </w:pPr>
      <w:r>
        <w:rPr>
          <w:rFonts w:ascii="Times New Roman"/>
          <w:b w:val="false"/>
          <w:i w:val="false"/>
          <w:color w:val="000000"/>
          <w:sz w:val="28"/>
        </w:rPr>
        <w:t>
      2) НМИ уақтылы талдау мен келісу;</w:t>
      </w:r>
    </w:p>
    <w:bookmarkEnd w:id="44"/>
    <w:bookmarkStart w:name="z51" w:id="45"/>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45"/>
    <w:bookmarkStart w:name="z52" w:id="46"/>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46"/>
    <w:bookmarkStart w:name="z53" w:id="47"/>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47"/>
    <w:bookmarkStart w:name="z54" w:id="48"/>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48"/>
    <w:bookmarkStart w:name="z55" w:id="49"/>
    <w:p>
      <w:pPr>
        <w:spacing w:after="0"/>
        <w:ind w:left="0"/>
        <w:jc w:val="left"/>
      </w:pPr>
      <w:r>
        <w:rPr>
          <w:rFonts w:ascii="Times New Roman"/>
          <w:b/>
          <w:i w:val="false"/>
          <w:color w:val="000000"/>
        </w:rPr>
        <w:t xml:space="preserve"> 2-тарау. Министрліктің құрылымдық бөлімшенің басшысын НМИ қол жеткізуі бойынша бағалау тәртібі</w:t>
      </w:r>
    </w:p>
    <w:bookmarkEnd w:id="49"/>
    <w:bookmarkStart w:name="z56" w:id="50"/>
    <w:p>
      <w:pPr>
        <w:spacing w:after="0"/>
        <w:ind w:left="0"/>
        <w:jc w:val="both"/>
      </w:pPr>
      <w:r>
        <w:rPr>
          <w:rFonts w:ascii="Times New Roman"/>
          <w:b w:val="false"/>
          <w:i w:val="false"/>
          <w:color w:val="000000"/>
          <w:sz w:val="28"/>
        </w:rPr>
        <w:t>
      22. Министрліктің құрылымдық бөлімше басшысының қызметін бағалау НМИ жетістіктерін бағалау әдісі негізінде жүзеге асырылады.</w:t>
      </w:r>
    </w:p>
    <w:bookmarkEnd w:id="50"/>
    <w:bookmarkStart w:name="z57" w:id="51"/>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Министрліктің құрылымдық бөлімше басшысының жеке жұмыс жоспарында белгіленеді.</w:t>
      </w:r>
    </w:p>
    <w:bookmarkEnd w:id="51"/>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Министрліктің құрылымдық бөлімше басшысының НМИ қол жеткізуін бағалауды бағалаушы адам 5-тармақта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58" w:id="52"/>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52"/>
    <w:bookmarkStart w:name="z59" w:id="53"/>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53"/>
    <w:bookmarkStart w:name="z60" w:id="54"/>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54"/>
    <w:bookmarkStart w:name="z61" w:id="55"/>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55"/>
    <w:bookmarkStart w:name="z62" w:id="56"/>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56"/>
    <w:bookmarkStart w:name="z63" w:id="57"/>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57"/>
    <w:bookmarkStart w:name="z64" w:id="58"/>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Министрліктің стратегиялық мақсаттарын, "А" корпусы қызметшісінің келісімін іске асыруға не Министрлік қызметінің тиімділігін арттыруға бағдарланған болуы тиіс.</w:t>
      </w:r>
    </w:p>
    <w:bookmarkEnd w:id="58"/>
    <w:bookmarkStart w:name="z65" w:id="59"/>
    <w:p>
      <w:pPr>
        <w:spacing w:after="0"/>
        <w:ind w:left="0"/>
        <w:jc w:val="both"/>
      </w:pPr>
      <w:r>
        <w:rPr>
          <w:rFonts w:ascii="Times New Roman"/>
          <w:b w:val="false"/>
          <w:i w:val="false"/>
          <w:color w:val="000000"/>
          <w:sz w:val="28"/>
        </w:rPr>
        <w:t>
      26. НМИ-ге өзгерістер енгізуге қол жеткізуге тікелей әсер ететін Министрліктің функциялары мен құрылымы өзгерген жағдайда жүзеге асырылады.</w:t>
      </w:r>
    </w:p>
    <w:bookmarkEnd w:id="59"/>
    <w:bookmarkStart w:name="z66" w:id="60"/>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Министрліктің құрылымдық бөлімшенің басшысын оған қатысты бағалауды өткізу туралы есепті тоқсаннан кейінгі айдың бесінші күнінен кешіктірмей хабардар етеді.</w:t>
      </w:r>
    </w:p>
    <w:bookmarkEnd w:id="60"/>
    <w:bookmarkStart w:name="z67" w:id="61"/>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61"/>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68" w:id="62"/>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62"/>
    <w:bookmarkStart w:name="z69" w:id="63"/>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63"/>
    <w:bookmarkStart w:name="z70" w:id="64"/>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Министрліктің құрылымдық бөлімшенің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64"/>
    <w:bookmarkStart w:name="z71" w:id="65"/>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65"/>
    <w:bookmarkStart w:name="z72" w:id="66"/>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66"/>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73" w:id="67"/>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67"/>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74" w:id="68"/>
    <w:p>
      <w:pPr>
        <w:spacing w:after="0"/>
        <w:ind w:left="0"/>
        <w:jc w:val="left"/>
      </w:pPr>
      <w:r>
        <w:rPr>
          <w:rFonts w:ascii="Times New Roman"/>
          <w:b/>
          <w:i w:val="false"/>
          <w:color w:val="000000"/>
        </w:rPr>
        <w:t xml:space="preserve"> 4-тарау. 360 әдісі бойынша бағалау тәртібі</w:t>
      </w:r>
    </w:p>
    <w:bookmarkEnd w:id="68"/>
    <w:bookmarkStart w:name="z75" w:id="69"/>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69"/>
    <w:p>
      <w:pPr>
        <w:spacing w:after="0"/>
        <w:ind w:left="0"/>
        <w:jc w:val="both"/>
      </w:pPr>
      <w:r>
        <w:rPr>
          <w:rFonts w:ascii="Times New Roman"/>
          <w:b w:val="false"/>
          <w:i w:val="false"/>
          <w:color w:val="000000"/>
          <w:sz w:val="28"/>
        </w:rPr>
        <w:t xml:space="preserve">
      Министрліктің құрылымдық бөлімшелердің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76" w:id="70"/>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70"/>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77" w:id="71"/>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71"/>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bookmarkStart w:name="z78" w:id="72"/>
    <w:p>
      <w:pPr>
        <w:spacing w:after="0"/>
        <w:ind w:left="0"/>
        <w:jc w:val="both"/>
      </w:pPr>
      <w:r>
        <w:rPr>
          <w:rFonts w:ascii="Times New Roman"/>
          <w:b w:val="false"/>
          <w:i w:val="false"/>
          <w:color w:val="000000"/>
          <w:sz w:val="28"/>
        </w:rPr>
        <w:t>
      1) тікелей басшы;</w:t>
      </w:r>
    </w:p>
    <w:bookmarkEnd w:id="72"/>
    <w:bookmarkStart w:name="z79" w:id="73"/>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73"/>
    <w:bookmarkStart w:name="z80" w:id="74"/>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74"/>
    <w:bookmarkStart w:name="z81" w:id="75"/>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75"/>
    <w:bookmarkStart w:name="z82" w:id="7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76"/>
    <w:bookmarkStart w:name="z83" w:id="77"/>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77"/>
    <w:bookmarkStart w:name="z84" w:id="78"/>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78"/>
    <w:bookmarkStart w:name="z85" w:id="79"/>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79"/>
    <w:bookmarkStart w:name="z86" w:id="80"/>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80"/>
    <w:bookmarkStart w:name="z87" w:id="81"/>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8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88" w:id="82"/>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82"/>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ff0000"/>
          <w:sz w:val="28"/>
        </w:rPr>
        <w:t xml:space="preserve">
      Ескерту. 6-тараумен толықтырылды – ҚР Ғылым және жоғары білім министрінің 30.06.2023 </w:t>
      </w:r>
      <w:r>
        <w:rPr>
          <w:rFonts w:ascii="Times New Roman"/>
          <w:b w:val="false"/>
          <w:i w:val="false"/>
          <w:color w:val="ff0000"/>
          <w:sz w:val="28"/>
        </w:rPr>
        <w:t>№ 417-к</w:t>
      </w:r>
      <w:r>
        <w:rPr>
          <w:rFonts w:ascii="Times New Roman"/>
          <w:b w:val="false"/>
          <w:i w:val="false"/>
          <w:color w:val="ff0000"/>
          <w:sz w:val="28"/>
        </w:rPr>
        <w:t xml:space="preserve"> бұйрығымен.</w:t>
      </w:r>
    </w:p>
    <w:bookmarkStart w:name="z106" w:id="83"/>
    <w:p>
      <w:pPr>
        <w:spacing w:after="0"/>
        <w:ind w:left="0"/>
        <w:jc w:val="both"/>
      </w:pPr>
      <w:r>
        <w:rPr>
          <w:rFonts w:ascii="Times New Roman"/>
          <w:b w:val="false"/>
          <w:i w:val="false"/>
          <w:color w:val="000000"/>
          <w:sz w:val="28"/>
        </w:rPr>
        <w:t xml:space="preserve">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83"/>
    <w:bookmarkStart w:name="z107" w:id="84"/>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bookmarkEnd w:id="84"/>
    <w:bookmarkStart w:name="z108" w:id="85"/>
    <w:p>
      <w:pPr>
        <w:spacing w:after="0"/>
        <w:ind w:left="0"/>
        <w:jc w:val="both"/>
      </w:pPr>
      <w:r>
        <w:rPr>
          <w:rFonts w:ascii="Times New Roman"/>
          <w:b w:val="false"/>
          <w:i w:val="false"/>
          <w:color w:val="000000"/>
          <w:sz w:val="28"/>
        </w:rPr>
        <w:t>
      46. "Б" корпусы қызметшісінің тікелей басшысы Министрліктің бірінші басшысы болған жағдайда жеке жұмыс жоспары осы лауазымды тұлғамен бекітіледі.</w:t>
      </w:r>
    </w:p>
    <w:bookmarkEnd w:id="85"/>
    <w:bookmarkStart w:name="z109" w:id="86"/>
    <w:p>
      <w:pPr>
        <w:spacing w:after="0"/>
        <w:ind w:left="0"/>
        <w:jc w:val="both"/>
      </w:pPr>
      <w:r>
        <w:rPr>
          <w:rFonts w:ascii="Times New Roman"/>
          <w:b w:val="false"/>
          <w:i w:val="false"/>
          <w:color w:val="000000"/>
          <w:sz w:val="28"/>
        </w:rPr>
        <w:t>
      47. НМИ:</w:t>
      </w:r>
    </w:p>
    <w:bookmarkEnd w:id="8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Start w:name="z110" w:id="87"/>
    <w:p>
      <w:pPr>
        <w:spacing w:after="0"/>
        <w:ind w:left="0"/>
        <w:jc w:val="both"/>
      </w:pPr>
      <w:r>
        <w:rPr>
          <w:rFonts w:ascii="Times New Roman"/>
          <w:b w:val="false"/>
          <w:i w:val="false"/>
          <w:color w:val="000000"/>
          <w:sz w:val="28"/>
        </w:rPr>
        <w:t>
      48. НМИ саны 5 құрайды.</w:t>
      </w:r>
    </w:p>
    <w:bookmarkEnd w:id="87"/>
    <w:bookmarkStart w:name="z111" w:id="88"/>
    <w:p>
      <w:pPr>
        <w:spacing w:after="0"/>
        <w:ind w:left="0"/>
        <w:jc w:val="left"/>
      </w:pPr>
      <w:r>
        <w:rPr>
          <w:rFonts w:ascii="Times New Roman"/>
          <w:b/>
          <w:i w:val="false"/>
          <w:color w:val="000000"/>
        </w:rPr>
        <w:t xml:space="preserve"> 1-параграф. НМИ жетістігін бағалау тәртібі</w:t>
      </w:r>
    </w:p>
    <w:bookmarkEnd w:id="88"/>
    <w:bookmarkStart w:name="z112" w:id="89"/>
    <w:p>
      <w:pPr>
        <w:spacing w:after="0"/>
        <w:ind w:left="0"/>
        <w:jc w:val="both"/>
      </w:pPr>
      <w:r>
        <w:rPr>
          <w:rFonts w:ascii="Times New Roman"/>
          <w:b w:val="false"/>
          <w:i w:val="false"/>
          <w:color w:val="000000"/>
          <w:sz w:val="28"/>
        </w:rPr>
        <w:t xml:space="preserve">
      49. Бағалауды өткізу үшін "Б" корпусы қызметшісінің тікелей басшысы осы Тәртіптің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89"/>
    <w:bookmarkStart w:name="z113" w:id="90"/>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90"/>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114" w:id="91"/>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bookmarkEnd w:id="91"/>
    <w:bookmarkStart w:name="z115" w:id="92"/>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bookmarkEnd w:id="92"/>
    <w:bookmarkStart w:name="z116" w:id="93"/>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bookmarkEnd w:id="93"/>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117" w:id="94"/>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bookmarkEnd w:id="94"/>
    <w:bookmarkStart w:name="z118" w:id="95"/>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95"/>
    <w:bookmarkStart w:name="z119" w:id="96"/>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96"/>
    <w:bookmarkStart w:name="z120" w:id="97"/>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97"/>
    <w:bookmarkStart w:name="z121" w:id="98"/>
    <w:p>
      <w:pPr>
        <w:spacing w:after="0"/>
        <w:ind w:left="0"/>
        <w:jc w:val="both"/>
      </w:pPr>
      <w:r>
        <w:rPr>
          <w:rFonts w:ascii="Times New Roman"/>
          <w:b w:val="false"/>
          <w:i w:val="false"/>
          <w:color w:val="000000"/>
          <w:sz w:val="28"/>
        </w:rPr>
        <w:t>
      57.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98"/>
    <w:bookmarkStart w:name="z122" w:id="99"/>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bookmarkEnd w:id="99"/>
    <w:bookmarkStart w:name="z123" w:id="100"/>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00"/>
    <w:bookmarkStart w:name="z124" w:id="101"/>
    <w:p>
      <w:pPr>
        <w:spacing w:after="0"/>
        <w:ind w:left="0"/>
        <w:jc w:val="both"/>
      </w:pPr>
      <w:r>
        <w:rPr>
          <w:rFonts w:ascii="Times New Roman"/>
          <w:b w:val="false"/>
          <w:i w:val="false"/>
          <w:color w:val="000000"/>
          <w:sz w:val="28"/>
        </w:rPr>
        <w:t>
      60. Комиссияның шешімі ашық дауыс беру арқылы қабылданады.</w:t>
      </w:r>
    </w:p>
    <w:bookmarkEnd w:id="101"/>
    <w:bookmarkStart w:name="z125" w:id="102"/>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02"/>
    <w:bookmarkStart w:name="z126" w:id="103"/>
    <w:p>
      <w:pPr>
        <w:spacing w:after="0"/>
        <w:ind w:left="0"/>
        <w:jc w:val="both"/>
      </w:pPr>
      <w:r>
        <w:rPr>
          <w:rFonts w:ascii="Times New Roman"/>
          <w:b w:val="false"/>
          <w:i w:val="false"/>
          <w:color w:val="000000"/>
          <w:sz w:val="28"/>
        </w:rPr>
        <w:t>
      62. Комиссияның хатшысы персоналды басқару қызметінің қызметшісі болып табылады. Комиссияның хатшысы дауыс беруге қатыспайды.</w:t>
      </w:r>
    </w:p>
    <w:bookmarkEnd w:id="103"/>
    <w:bookmarkStart w:name="z127" w:id="104"/>
    <w:p>
      <w:pPr>
        <w:spacing w:after="0"/>
        <w:ind w:left="0"/>
        <w:jc w:val="both"/>
      </w:pPr>
      <w:r>
        <w:rPr>
          <w:rFonts w:ascii="Times New Roman"/>
          <w:b w:val="false"/>
          <w:i w:val="false"/>
          <w:color w:val="000000"/>
          <w:sz w:val="28"/>
        </w:rPr>
        <w:t>
      63. Персоналды басқару қызметі Комиссия төрағасымен келісілген мерзімдерге Комиссия отырысының өткізілуін қамтамасыз етеді.</w:t>
      </w:r>
    </w:p>
    <w:bookmarkEnd w:id="104"/>
    <w:bookmarkStart w:name="z128" w:id="105"/>
    <w:p>
      <w:pPr>
        <w:spacing w:after="0"/>
        <w:ind w:left="0"/>
        <w:jc w:val="both"/>
      </w:pPr>
      <w:r>
        <w:rPr>
          <w:rFonts w:ascii="Times New Roman"/>
          <w:b w:val="false"/>
          <w:i w:val="false"/>
          <w:color w:val="000000"/>
          <w:sz w:val="28"/>
        </w:rPr>
        <w:t>
      64. Персоналды басқару қызметі Комиссияның отырысына келесі құжаттарды ұсынады:</w:t>
      </w:r>
    </w:p>
    <w:bookmarkEnd w:id="105"/>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bookmarkStart w:name="z129" w:id="106"/>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bookmarkEnd w:id="106"/>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130" w:id="107"/>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07"/>
    <w:bookmarkStart w:name="z131" w:id="108"/>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bookmarkEnd w:id="108"/>
    <w:bookmarkStart w:name="z132" w:id="109"/>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соң екі жұмыс күні ішінде таныстырады.</w:t>
      </w:r>
    </w:p>
    <w:bookmarkEnd w:id="109"/>
    <w:bookmarkStart w:name="z133" w:id="110"/>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10"/>
    <w:bookmarkStart w:name="z134" w:id="111"/>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11"/>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135" w:id="112"/>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министрлігінің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p>
        </w:tc>
      </w:tr>
    </w:tbl>
    <w:bookmarkStart w:name="z90" w:id="113"/>
    <w:p>
      <w:pPr>
        <w:spacing w:after="0"/>
        <w:ind w:left="0"/>
        <w:jc w:val="left"/>
      </w:pPr>
      <w:r>
        <w:rPr>
          <w:rFonts w:ascii="Times New Roman"/>
          <w:b/>
          <w:i w:val="false"/>
          <w:color w:val="000000"/>
        </w:rPr>
        <w:t xml:space="preserve"> Құрылымдық бөлімше (мемлекеттік орган) басшысының жеке жұмыс жоспары </w:t>
      </w:r>
    </w:p>
    <w:bookmarkEnd w:id="113"/>
    <w:p>
      <w:pPr>
        <w:spacing w:after="0"/>
        <w:ind w:left="0"/>
        <w:jc w:val="both"/>
      </w:pPr>
      <w:r>
        <w:rPr>
          <w:rFonts w:ascii="Times New Roman"/>
          <w:b w:val="false"/>
          <w:i w:val="false"/>
          <w:color w:val="000000"/>
          <w:sz w:val="28"/>
        </w:rPr>
        <w:t xml:space="preserve">
      _______________________________________________ жыл (жеке жоспар құрылатын кезең) </w:t>
      </w:r>
    </w:p>
    <w:p>
      <w:pPr>
        <w:spacing w:after="0"/>
        <w:ind w:left="0"/>
        <w:jc w:val="both"/>
      </w:pPr>
      <w:r>
        <w:rPr>
          <w:rFonts w:ascii="Times New Roman"/>
          <w:b w:val="false"/>
          <w:i w:val="false"/>
          <w:color w:val="000000"/>
          <w:sz w:val="28"/>
        </w:rPr>
        <w:t>
      Қызметшінің тегі, аты, әкесінің аты (болған жағдайда): ___________________</w:t>
      </w:r>
    </w:p>
    <w:p>
      <w:pPr>
        <w:spacing w:after="0"/>
        <w:ind w:left="0"/>
        <w:jc w:val="both"/>
      </w:pPr>
      <w:r>
        <w:rPr>
          <w:rFonts w:ascii="Times New Roman"/>
          <w:b w:val="false"/>
          <w:i w:val="false"/>
          <w:color w:val="000000"/>
          <w:sz w:val="28"/>
        </w:rPr>
        <w:t>
      Қызметшінің лауазымы: 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министрлігінің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92" w:id="114"/>
    <w:p>
      <w:pPr>
        <w:spacing w:after="0"/>
        <w:ind w:left="0"/>
        <w:jc w:val="left"/>
      </w:pPr>
      <w:r>
        <w:rPr>
          <w:rFonts w:ascii="Times New Roman"/>
          <w:b/>
          <w:i w:val="false"/>
          <w:color w:val="000000"/>
        </w:rPr>
        <w:t xml:space="preserve"> НМИ бойынша бағалау парағы</w:t>
      </w:r>
      <w:r>
        <w:br/>
      </w:r>
      <w:r>
        <w:rPr>
          <w:rFonts w:ascii="Times New Roman"/>
          <w:b/>
          <w:i w:val="false"/>
          <w:color w:val="000000"/>
        </w:rPr>
        <w:t>________________________________________________ (бағаланатын адамның Т.А.Ә., лауазымы)</w:t>
      </w:r>
      <w:r>
        <w:br/>
      </w:r>
      <w:r>
        <w:rPr>
          <w:rFonts w:ascii="Times New Roman"/>
          <w:b/>
          <w:i w:val="false"/>
          <w:color w:val="000000"/>
        </w:rPr>
        <w:t xml:space="preserve">_________________________________ </w:t>
      </w:r>
      <w:r>
        <w:br/>
      </w:r>
      <w:r>
        <w:rPr>
          <w:rFonts w:ascii="Times New Roman"/>
          <w:b/>
          <w:i w:val="false"/>
          <w:color w:val="000000"/>
        </w:rPr>
        <w:t>(бағаланатын кезең)</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Бағаланатын адам</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i w:val="false"/>
                <w:color w:val="000000"/>
                <w:sz w:val="20"/>
              </w:rPr>
              <w:t>күні_________________________________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Бағалайтын адам</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i w:val="false"/>
                <w:color w:val="000000"/>
                <w:sz w:val="20"/>
              </w:rPr>
              <w:t>күні____________________________________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министрлігінің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94" w:id="115"/>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министрлігінің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96" w:id="116"/>
    <w:p>
      <w:pPr>
        <w:spacing w:after="0"/>
        <w:ind w:left="0"/>
        <w:jc w:val="left"/>
      </w:pPr>
      <w:r>
        <w:rPr>
          <w:rFonts w:ascii="Times New Roman"/>
          <w:b/>
          <w:i w:val="false"/>
          <w:color w:val="000000"/>
        </w:rPr>
        <w:t xml:space="preserve"> Саралау әдісі бойынша бағалау парағы</w:t>
      </w:r>
    </w:p>
    <w:bookmarkEnd w:id="116"/>
    <w:p>
      <w:pPr>
        <w:spacing w:after="0"/>
        <w:ind w:left="0"/>
        <w:jc w:val="both"/>
      </w:pPr>
      <w:r>
        <w:rPr>
          <w:rFonts w:ascii="Times New Roman"/>
          <w:b w:val="false"/>
          <w:i w:val="false"/>
          <w:color w:val="000000"/>
          <w:sz w:val="28"/>
        </w:rPr>
        <w:t>
      Бағаланатын қызметшінің Т. А.Ә. ____________________________</w:t>
      </w:r>
    </w:p>
    <w:p>
      <w:pPr>
        <w:spacing w:after="0"/>
        <w:ind w:left="0"/>
        <w:jc w:val="both"/>
      </w:pPr>
      <w:r>
        <w:rPr>
          <w:rFonts w:ascii="Times New Roman"/>
          <w:b w:val="false"/>
          <w:i w:val="false"/>
          <w:color w:val="000000"/>
          <w:sz w:val="28"/>
        </w:rPr>
        <w:t xml:space="preserve">
      Бағалайтын қызметшінің (Министрліктің құрылымдық бөлімше басшысының) Т.А.Ә. </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министрлігінің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98" w:id="117"/>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117"/>
    <w:p>
      <w:pPr>
        <w:spacing w:after="0"/>
        <w:ind w:left="0"/>
        <w:jc w:val="both"/>
      </w:pPr>
      <w:r>
        <w:rPr>
          <w:rFonts w:ascii="Times New Roman"/>
          <w:b w:val="false"/>
          <w:i w:val="false"/>
          <w:color w:val="000000"/>
          <w:sz w:val="28"/>
        </w:rPr>
        <w:t>
      Құрылымдық бөлімше басшысының Т. А.Ә_________________________</w:t>
      </w:r>
    </w:p>
    <w:p>
      <w:pPr>
        <w:spacing w:after="0"/>
        <w:ind w:left="0"/>
        <w:jc w:val="both"/>
      </w:pPr>
      <w:r>
        <w:rPr>
          <w:rFonts w:ascii="Times New Roman"/>
          <w:b w:val="false"/>
          <w:i w:val="false"/>
          <w:color w:val="000000"/>
          <w:sz w:val="28"/>
        </w:rPr>
        <w:t>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министрлігінің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00" w:id="118"/>
    <w:p>
      <w:pPr>
        <w:spacing w:after="0"/>
        <w:ind w:left="0"/>
        <w:jc w:val="left"/>
      </w:pPr>
      <w:r>
        <w:rPr>
          <w:rFonts w:ascii="Times New Roman"/>
          <w:b/>
          <w:i w:val="false"/>
          <w:color w:val="000000"/>
        </w:rPr>
        <w:t xml:space="preserve"> "Б" корпусы қызметшілерін 360 әдісімен бағалау парағы</w:t>
      </w:r>
    </w:p>
    <w:bookmarkEnd w:id="118"/>
    <w:p>
      <w:pPr>
        <w:spacing w:after="0"/>
        <w:ind w:left="0"/>
        <w:jc w:val="both"/>
      </w:pPr>
      <w:r>
        <w:rPr>
          <w:rFonts w:ascii="Times New Roman"/>
          <w:b w:val="false"/>
          <w:i w:val="false"/>
          <w:color w:val="000000"/>
          <w:sz w:val="28"/>
        </w:rPr>
        <w:t>
      Бағаланатын қызметкердің Т.А.Ә ______________________________</w:t>
      </w:r>
    </w:p>
    <w:p>
      <w:pPr>
        <w:spacing w:after="0"/>
        <w:ind w:left="0"/>
        <w:jc w:val="both"/>
      </w:pPr>
      <w:r>
        <w:rPr>
          <w:rFonts w:ascii="Times New Roman"/>
          <w:b w:val="false"/>
          <w:i w:val="false"/>
          <w:color w:val="000000"/>
          <w:sz w:val="28"/>
        </w:rPr>
        <w:t>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министрлігінің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102" w:id="119"/>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119"/>
    <w:p>
      <w:pPr>
        <w:spacing w:after="0"/>
        <w:ind w:left="0"/>
        <w:jc w:val="both"/>
      </w:pPr>
      <w:r>
        <w:rPr>
          <w:rFonts w:ascii="Times New Roman"/>
          <w:b w:val="false"/>
          <w:i w:val="false"/>
          <w:color w:val="000000"/>
          <w:sz w:val="28"/>
        </w:rPr>
        <w:t>
      Құрылымдық бөлімше басшысының Т. А.Ә.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министрлігінің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104" w:id="120"/>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120"/>
    <w:p>
      <w:pPr>
        <w:spacing w:after="0"/>
        <w:ind w:left="0"/>
        <w:jc w:val="both"/>
      </w:pPr>
      <w:r>
        <w:rPr>
          <w:rFonts w:ascii="Times New Roman"/>
          <w:b w:val="false"/>
          <w:i w:val="false"/>
          <w:color w:val="000000"/>
          <w:sz w:val="28"/>
        </w:rPr>
        <w:t>
      Бағаланатын қызметшінің Т. А.Ә.__________________________________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министрлігі</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ff0000"/>
          <w:sz w:val="28"/>
        </w:rPr>
        <w:t xml:space="preserve">
      Ескерту. 9-қосымшамен толықтырылды – ҚР Ғылым және жоғары білім министрінің 30.06.2023 </w:t>
      </w:r>
      <w:r>
        <w:rPr>
          <w:rFonts w:ascii="Times New Roman"/>
          <w:b w:val="false"/>
          <w:i w:val="false"/>
          <w:color w:val="ff0000"/>
          <w:sz w:val="28"/>
        </w:rPr>
        <w:t>№ 417-к</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 жыл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w:t>
      </w:r>
    </w:p>
    <w:p>
      <w:pPr>
        <w:spacing w:after="0"/>
        <w:ind w:left="0"/>
        <w:jc w:val="both"/>
      </w:pPr>
      <w:r>
        <w:rPr>
          <w:rFonts w:ascii="Times New Roman"/>
          <w:b w:val="false"/>
          <w:i w:val="false"/>
          <w:color w:val="000000"/>
          <w:sz w:val="28"/>
        </w:rPr>
        <w:t>
      Қызметшінің лауазымы: 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i w:val="false"/>
                <w:color w:val="000000"/>
                <w:sz w:val="20"/>
              </w:rPr>
              <w:t>күні 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басшы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i w:val="false"/>
                <w:color w:val="000000"/>
                <w:sz w:val="20"/>
              </w:rPr>
              <w:t>күні 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министрлігі</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ff0000"/>
          <w:sz w:val="28"/>
        </w:rPr>
        <w:t xml:space="preserve">
      Ескерту. 10-қосымшамен толықтырылды – ҚР Ғылым және жоғары білім министрінің 30.06.2023 </w:t>
      </w:r>
      <w:r>
        <w:rPr>
          <w:rFonts w:ascii="Times New Roman"/>
          <w:b w:val="false"/>
          <w:i w:val="false"/>
          <w:color w:val="ff0000"/>
          <w:sz w:val="28"/>
        </w:rPr>
        <w:t>№ 417-к</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w:t>
      </w:r>
    </w:p>
    <w:p>
      <w:pPr>
        <w:spacing w:after="0"/>
        <w:ind w:left="0"/>
        <w:jc w:val="both"/>
      </w:pPr>
      <w:r>
        <w:rPr>
          <w:rFonts w:ascii="Times New Roman"/>
          <w:b/>
          <w:i w:val="false"/>
          <w:color w:val="000000"/>
          <w:sz w:val="28"/>
        </w:rPr>
        <w:t>(Т.А.Ә. (болған жағдайда)), бағаланатын тұлғаның лауазымы)</w:t>
      </w:r>
    </w:p>
    <w:p>
      <w:pPr>
        <w:spacing w:after="0"/>
        <w:ind w:left="0"/>
        <w:jc w:val="both"/>
      </w:pPr>
      <w:r>
        <w:rPr>
          <w:rFonts w:ascii="Times New Roman"/>
          <w:b/>
          <w:i w:val="false"/>
          <w:color w:val="000000"/>
          <w:sz w:val="28"/>
        </w:rPr>
        <w:t>____________________________________</w:t>
      </w:r>
    </w:p>
    <w:p>
      <w:pPr>
        <w:spacing w:after="0"/>
        <w:ind w:left="0"/>
        <w:jc w:val="both"/>
      </w:pPr>
      <w:r>
        <w:rPr>
          <w:rFonts w:ascii="Times New Roman"/>
          <w:b/>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w:t>
      </w:r>
    </w:p>
    <w:p>
      <w:pPr>
        <w:spacing w:after="0"/>
        <w:ind w:left="0"/>
        <w:jc w:val="both"/>
      </w:pPr>
      <w:r>
        <w:rPr>
          <w:rFonts w:ascii="Times New Roman"/>
          <w:b w:val="false"/>
          <w:i w:val="false"/>
          <w:color w:val="000000"/>
          <w:sz w:val="28"/>
        </w:rPr>
        <w:t>
      (қанағаттанарлықсыз, қанағаттанарлық, тиімді, өте жақсы)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i w:val="false"/>
                <w:color w:val="000000"/>
                <w:sz w:val="20"/>
              </w:rPr>
              <w:t>күні 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басшы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i w:val="false"/>
                <w:color w:val="000000"/>
                <w:sz w:val="20"/>
              </w:rPr>
              <w:t>күні 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 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министрлігі</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ff0000"/>
          <w:sz w:val="28"/>
        </w:rPr>
        <w:t xml:space="preserve">
      Ескерту. 11-қосымшамен толықтырылды – ҚР Ғылым және жоғары білім министрінің 30.06.2023 </w:t>
      </w:r>
      <w:r>
        <w:rPr>
          <w:rFonts w:ascii="Times New Roman"/>
          <w:b w:val="false"/>
          <w:i w:val="false"/>
          <w:color w:val="ff0000"/>
          <w:sz w:val="28"/>
        </w:rPr>
        <w:t>№ 417-к</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__________________________________________________ </w:t>
      </w:r>
      <w:r>
        <w:rPr>
          <w:rFonts w:ascii="Times New Roman"/>
          <w:b/>
          <w:i w:val="false"/>
          <w:color w:val="000000"/>
          <w:sz w:val="28"/>
        </w:rPr>
        <w:t>(мемлекеттік органның атауы)</w:t>
      </w:r>
    </w:p>
    <w:p>
      <w:pPr>
        <w:spacing w:after="0"/>
        <w:ind w:left="0"/>
        <w:jc w:val="both"/>
      </w:pPr>
      <w:r>
        <w:rPr>
          <w:rFonts w:ascii="Times New Roman"/>
          <w:b w:val="false"/>
          <w:i w:val="false"/>
          <w:color w:val="000000"/>
          <w:sz w:val="28"/>
        </w:rPr>
        <w:t xml:space="preserve">
      ___________________________________________________ </w:t>
      </w:r>
      <w:r>
        <w:rPr>
          <w:rFonts w:ascii="Times New Roman"/>
          <w:b/>
          <w:i w:val="false"/>
          <w:color w:val="000000"/>
          <w:sz w:val="28"/>
        </w:rPr>
        <w:t>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w:t>
      </w:r>
    </w:p>
    <w:p>
      <w:pPr>
        <w:spacing w:after="0"/>
        <w:ind w:left="0"/>
        <w:jc w:val="both"/>
      </w:pPr>
      <w:r>
        <w:rPr>
          <w:rFonts w:ascii="Times New Roman"/>
          <w:b w:val="false"/>
          <w:i w:val="false"/>
          <w:color w:val="000000"/>
          <w:sz w:val="28"/>
        </w:rPr>
        <w:t xml:space="preserve">
      Тексерілді:  </w:t>
      </w:r>
    </w:p>
    <w:p>
      <w:pPr>
        <w:spacing w:after="0"/>
        <w:ind w:left="0"/>
        <w:jc w:val="both"/>
      </w:pPr>
      <w:r>
        <w:rPr>
          <w:rFonts w:ascii="Times New Roman"/>
          <w:b w:val="false"/>
          <w:i w:val="false"/>
          <w:color w:val="000000"/>
          <w:sz w:val="28"/>
        </w:rPr>
        <w:t xml:space="preserve">
      Комиссияның хатшысы: _________________________ Күні: ___________  </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Комиссияның төрағасы: _________________________ Күні: ____________  </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Комиссияның мүшесі: __________________________ Күні: ______________  </w:t>
      </w:r>
    </w:p>
    <w:p>
      <w:pPr>
        <w:spacing w:after="0"/>
        <w:ind w:left="0"/>
        <w:jc w:val="both"/>
      </w:pPr>
      <w:r>
        <w:rPr>
          <w:rFonts w:ascii="Times New Roman"/>
          <w:b w:val="false"/>
          <w:i w:val="false"/>
          <w:color w:val="000000"/>
          <w:sz w:val="28"/>
        </w:rPr>
        <w:t>
      (тегі, аты-жөні,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