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8884" w14:textId="4538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аумағында карантиндік режимді енгізе отырып, карантиндік аймақты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Жетісу облысы әкімдігінің 2023 жылғы 2 ақпандағы № 30 қаулысы. Күші жойылды - Жетісу облысы әкімдігінің 2024 жылғы 22 қаңтардағы № 22 қаулысымен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әкімдігінің 22.01.2024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"Өсімдіктер карантині туралы"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Жетісу облысының әкімдігі ҚАУЛЫ ЕТЕДІ:</w:t>
      </w:r>
    </w:p>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облыстың шаруашылық жүргізуші субъектілерінің аумақтарында карантиндік режим енгізіле отырып, карантиндік аймақ белгіленсін.</w:t>
      </w:r>
    </w:p>
    <w:bookmarkEnd w:id="1"/>
    <w:bookmarkStart w:name="z9" w:id="2"/>
    <w:p>
      <w:pPr>
        <w:spacing w:after="0"/>
        <w:ind w:left="0"/>
        <w:jc w:val="both"/>
      </w:pPr>
      <w:r>
        <w:rPr>
          <w:rFonts w:ascii="Times New Roman"/>
          <w:b w:val="false"/>
          <w:i w:val="false"/>
          <w:color w:val="000000"/>
          <w:sz w:val="28"/>
        </w:rPr>
        <w:t>
      2. "Жетісу облысының ауыл шаруашылығы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көшірмесінің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11" w:id="4"/>
    <w:p>
      <w:pPr>
        <w:spacing w:after="0"/>
        <w:ind w:left="0"/>
        <w:jc w:val="both"/>
      </w:pPr>
      <w:r>
        <w:rPr>
          <w:rFonts w:ascii="Times New Roman"/>
          <w:b w:val="false"/>
          <w:i w:val="false"/>
          <w:color w:val="000000"/>
          <w:sz w:val="28"/>
        </w:rPr>
        <w:t>
      2) осы қаулы ресми жарияланғаннан кейін оның Жетісу облысы әкімдігінің интернет-ресурсында орналастырылуын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облыс әкімінің орынбасары Ә. Жақанбаевқа жүктелсін.</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күнінен кейін күнтүзбелік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2023 жылғы "___" ___________ № ____ қаулысына қосымша</w:t>
            </w:r>
          </w:p>
        </w:tc>
      </w:tr>
    </w:tbl>
    <w:bookmarkStart w:name="z16" w:id="7"/>
    <w:p>
      <w:pPr>
        <w:spacing w:after="0"/>
        <w:ind w:left="0"/>
        <w:jc w:val="left"/>
      </w:pPr>
      <w:r>
        <w:rPr>
          <w:rFonts w:ascii="Times New Roman"/>
          <w:b/>
          <w:i w:val="false"/>
          <w:color w:val="000000"/>
        </w:rPr>
        <w:t xml:space="preserve"> Карантиндік объектілердің түрлері бойынша аудандар (қалалар) бөлінісінде карантиндік режимді енгізе отырып, белгіленген карантиндік аймақ көлемі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нысандардың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көлем,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 аймағы, гектар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Б.Сырттанов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қант зауыты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жеміс жемірі - (Grapholita molesta)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сымыры - (Quadraspidiotus perniciosus)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Панкратов А.Е. ж/с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бактериалық күйігі - (Erwinia amylovora)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Зимин 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бактериалық күйігі - (Erwinia amylovora)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Қиашбаев Мұрат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Қанағатов О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Қызылащы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Шермұхамет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Қызылащы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Қанағатов О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Төленгүт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жеміс жемірі - (Grapholita molesta)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Дедов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жеміс жемірі - (Grapholita molesta)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МСУ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жеміс жемірі - (Grapholita molesta)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МСУ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сымыры - (Quadraspidiotus perniciosus)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Төленгүт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бактериалық күйігі - (Erwinia amylovora)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Төленгүт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бактериалық күйігі - (Erwinia amylovora)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Жайлыбаева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бактериалық күйігі - (Erwinia amylovora)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Демисинова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бактериалық күйігі - (Erwinia amylovora)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Дедов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бактериалық күйігі - (Erwinia amylovora)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Garden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бактериалық күйігі - (Erwinia amylovora)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Garden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бактериалық күйігі - (Erwinia amylovora)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МСУ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бактериалық күйігі - (Erwinia amylovora)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МСУ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бактериалық күйігі - (Erwinia amylovora)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Таңатаров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бактериалық күйігі - (Erwinia amylovora)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бактериалық күйігі - (Erwinia amylovora)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Сара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Көкжазық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Төленгүт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МСУ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Молжигитов ШҚ жайылымдар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Жолбарыс батыр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Асанұлы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Асанұлы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Алатау-Дейри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Зарина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Зарина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Абыхан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маңы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Алтынемел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Галия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Ақмарал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жатқан жерлер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жатқан жерлер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 Серік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Қуанышбек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Архарлы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Алтынемел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Қаблиса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Қаблиса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Жарлыөзек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Жарлыөзек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Пенжім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Аширов Г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жеміс жемірі - (Grapholita molesta)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Үлкеншыған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жеміс жемірі - (Grapholita molesta)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Жұмабай-Бота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сымыры - (Quadraspidiotus perniciosus)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Пенжім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Пенжім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Үлкеншыған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Үлкеншыған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Қоңырөлен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Пенжім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Үлкеншыған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Қоңырөлен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Қоңырөлен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Казпочта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қарағай сүгені - (Monochamus galloprovincialis)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бактериалық күйігі - (Erwinia amylovora)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Жоңғар-Алатауы МҰТП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бактериалық күйігі - (Erwinia amylovora)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Сапарбек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Сарыбаев Серғазы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Хусаинов Е.А.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Тертюбаев Даулетжан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Кауспаев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Агро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Аманбүктер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Самархан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Алматы-Өскемен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Дана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Наурызбекқызы ЖК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Абдишев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Гончаров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Сауле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Оразалинов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Асыл Тұқым АӨК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 ЛТД ЖШС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Ана АӨК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ипподром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Ана АӨК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 акт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Дуйсебаев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жеміс жемірі - (Grapholita molesta)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Дуйсебаев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сымыры - (Quadraspidiotus perniciosus)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Алма-Дария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сымыры - (Quadraspidiotus perniciosus)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Жатаған у кекіре (қызғылт) – (Acroptilon repens D. С.)</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Арам сояу - (Cūscuta) </w:t>
            </w:r>
          </w:p>
          <w:p>
            <w:pPr>
              <w:spacing w:after="20"/>
              <w:ind w:left="20"/>
              <w:jc w:val="both"/>
            </w:pPr>
            <w:r>
              <w:rPr>
                <w:rFonts w:ascii="Times New Roman"/>
                <w:b w:val="false"/>
                <w:i w:val="false"/>
                <w:color w:val="000000"/>
                <w:sz w:val="20"/>
              </w:rPr>
              <w:t>
</w:t>
            </w:r>
            <w:r>
              <w:rPr>
                <w:rFonts w:ascii="Times New Roman"/>
                <w:b w:val="false"/>
                <w:i w:val="false"/>
                <w:color w:val="000000"/>
                <w:sz w:val="20"/>
              </w:rPr>
              <w:t>Жеміс ағаштарының бактериалық күйігі - (Erwinia amylovora) </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 қарағай сүгені - (Monochamus galloprovincialis)</w:t>
            </w:r>
          </w:p>
          <w:p>
            <w:pPr>
              <w:spacing w:after="20"/>
              <w:ind w:left="20"/>
              <w:jc w:val="both"/>
            </w:pPr>
            <w:r>
              <w:rPr>
                <w:rFonts w:ascii="Times New Roman"/>
                <w:b w:val="false"/>
                <w:i w:val="false"/>
                <w:color w:val="000000"/>
                <w:sz w:val="20"/>
              </w:rPr>
              <w:t>
</w:t>
            </w:r>
            <w:r>
              <w:rPr>
                <w:rFonts w:ascii="Times New Roman"/>
                <w:b w:val="false"/>
                <w:i w:val="false"/>
                <w:color w:val="000000"/>
                <w:sz w:val="20"/>
              </w:rPr>
              <w:t>Жусан жапырақты ойраншөп - (Ambrósia artemisiifólia)</w:t>
            </w:r>
          </w:p>
          <w:p>
            <w:pPr>
              <w:spacing w:after="20"/>
              <w:ind w:left="20"/>
              <w:jc w:val="both"/>
            </w:pPr>
            <w:r>
              <w:rPr>
                <w:rFonts w:ascii="Times New Roman"/>
                <w:b w:val="false"/>
                <w:i w:val="false"/>
                <w:color w:val="000000"/>
                <w:sz w:val="20"/>
              </w:rPr>
              <w:t>
</w:t>
            </w:r>
            <w:r>
              <w:rPr>
                <w:rFonts w:ascii="Times New Roman"/>
                <w:b w:val="false"/>
                <w:i w:val="false"/>
                <w:color w:val="000000"/>
                <w:sz w:val="20"/>
              </w:rPr>
              <w:t>Шығыс жеміс жемірі - (Grapholita molesta) </w:t>
            </w:r>
          </w:p>
          <w:p>
            <w:pPr>
              <w:spacing w:after="20"/>
              <w:ind w:left="20"/>
              <w:jc w:val="both"/>
            </w:pPr>
            <w:r>
              <w:rPr>
                <w:rFonts w:ascii="Times New Roman"/>
                <w:b w:val="false"/>
                <w:i w:val="false"/>
                <w:color w:val="000000"/>
                <w:sz w:val="20"/>
              </w:rPr>
              <w:t>
Калифорниялық қалқаншалы сымыры - (Quadraspidiotus perniciosus)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