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7ed5b" w14:textId="187ed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Текелі қалалық мәслихатының 2022 жылғы 26 желтоқсандағы № 23-123 "Текелі қаласының ауылдық округінің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мәслихатының 2023 жылғы 25 сәуірдегі № 3-12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Текелі қалалық мәслихатының "Текелі қаласының ауылдық округінің 2023-2025 жылдарға арналған бюджеті туралы"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23-123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2023-2025 жылдарға арналған Рудничный ауылдық округінің бюджеті тиісінше осы шешімнің 1, 2 және 3-қосымшаларына сәйкес, оның ішінде 2023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78 646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4 287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74 359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80 926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2 280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2 280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2 280 мың теңге.".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Текелі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Тугулбаев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2023 жылғы 25 сәуірдегі № 3-12 шешімімен бекітілген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қалалық мәслихатының 2022 жылғы 26 желтоқсандағы № 23-123 шешімімен бекітілген 1-қосымша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Рудничный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