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c8fa" w14:textId="c47c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2023 жылғы 25 желтоқсандағы № 500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7232 болып тіркелген)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 әкімдігінің 2023 жылғы "25" желтоқсандағы № 500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Орақты Батыр көшесі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Юдичев көшесі № 7 үй №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Жеңіс көшесі № 15 үй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Қора көшесі, № 28 үй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76,82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Жеңіс көшесі № 2 үй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Әль-Фараби көшесі №23 үй №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Төле би көшесі № 32 үй №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№20 үй №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Қора көшесі, № 28 үй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Балпық би көшесі № 10 үй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Толстой көшесі, № 56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Қора көшесі, № 28 үй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№2 үй №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Шұғыла көшесі № 15 үй №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Шұғыла көшесі № 13 үй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Қора көшесі, № 28 үй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Қора көшесі, № 28 үй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7 үй №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 № 28 үй №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 № 19 үй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Жеңіс көшесі № 16 үй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Абылай хан көшесі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 үй №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 № 12 үй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Жеңіс көшесі № 13 үй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Қора көшесі, № 28 үй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72,52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