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f179" w14:textId="24ef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әкімінің 2023 жылғы 14 тамыздағы № 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төтенше жағдайлар министрінің міндетін атқарушысының 2023 жылғы 10 мамырдағы "Табиғи және техногендік сипаттағы төтенше жағдайлар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32469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Ескелді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