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455bc" w14:textId="80455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2022 жылғы 27 желтоқсандағы № 42-140 "Ескелді ауданының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Ескелді аудандық мәслихатының 2023 жылғы 17 қарашадағы № 14-47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Ескелдi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аудандық мәслихатының "Ескелді ауданының 2023-2025 жылдарға арналған бюджеті туралы" 2022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42-140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аудандық бюджеті тиісінше осы шешімнің 1, 2 және 3-қосымшаларына сәйкес, оның ішінде 2023 жылға келесі көлемдерде бекітілсін: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7 051 188 мың теңге, оның ішінде: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465 144 мың теңге;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81 018 мың теңге;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24 010 мың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6 481 016 мың теңге;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8 186 368 мың теңге;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104 770 мың теңге, оның ішінде: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207 000 мың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102 230 мың теңге;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1 239 950 мың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1 239 950 мың теңге, оның ішінде: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563 940 мың теңге;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102 230 мың теңге;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778 240 мың теңге.".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17 қарашадағы № 14-47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2022 жылғы 27 желтоқсандағы № 42-140 шешіміне 1 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6 481 016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6 450 070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жұмысқа орналастыру үшін арнайы жұмыс орындарын құруға жұмыс берушінің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-1 239 950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