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109e" w14:textId="13c1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23 жылғы 30 мамырдағы "Ескелді ауданы бойынша шетелдіктер үшін туристік жарнаның мөлшерлемелерін бекіту туралы" № 5-1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7 қарашадағы № 13-46 шешімі. Жетісу облысы Әділет департаментінде 2023 жылы 9 қарашада № 8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2023 жылғы 30 мамырдағы "Ескелді ауданы бойынша шетелдіктер үшін туристік жарнаның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5-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186228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