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f81" w14:textId="82f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40-102 "Қаратал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4 тамыздағы № 7-25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177022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10 722 648 мың теңге, оның ішінде: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257 967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36 634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181 980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10 246 067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11 303 866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18 572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51 750 мың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33 178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599 790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599 790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433 174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33 179 мың теңге;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199 795 мың теңге".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"4" тамыздағы № 7-25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