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ff8b" w14:textId="92bff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2022 жылғы 29 желтоқсандағы № 34-132 "Сарқан ауданының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Сарқан аудандық мәслихатының 2023 жылғы 7 тамыздағы № 8-35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Сарқан аудандық мәслихаты ШЕШТІ: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"Сарқан ауданының 2023-2025 жылдарға арналған бюджеті туралы"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34-132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№177290 болып тіркелген) шешіміне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 2023-2025 жылдарға арналған аудандық бюджет тиісінше осы шешімнің 1, 2 және 3-қосымшаларына сәйкес, оның ішінде 2023 жылға келесі көлемдерде бекітілсін: 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7 613 359 мың теңге, оның ішінде: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936 543 мың теңге;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150 033 мың теңге;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49 819 мың теңге;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6 476 964 мың теңге;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7 711 395 мың теңге;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3 604 мың теңге, оның ішінде: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41 400 мың теңге;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37 796 мың теңге;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101 640 мың теңге;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101 640 мың теңге, оның ішінде: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41 400 мың теңге;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37 797 мың теңге;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98 037 мың теңге.".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Сарқан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2023 жылғы 07 тамыздағы № 8-35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34-132 шешіміне 1-қосымша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7 613 359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6 476 964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6 472 048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