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1dfb1" w14:textId="e91df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"Азаматтарға арналған үкімет" мемлекеттік корпорациясы өндіретін және (немесе) өткізетін тауарлардың (жұмыстардың, көрсетілетін қызметтердің) бағаларын бекіту туралы" Қазақстан Республикасы Инвестициялар және даму министрінің міндетін атқарушының 2016 жылғы 26 қаңтардағы № 87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2023 жылғы 1 желтоқсандағы № 596/НҚ бұйрығы</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"Азаматтарға арналған үкімет" мемлекеттік корпорациясы өндіретін және (немесе) өткізетін тауарлардың (жұмыстардың, көрсетілетін қызметтердің) бағаларын бекіту туралы" Қазақстан Республикасы Инвестициялар және даму министрінің міндетін атқарушының 2016 жылғы 26 қаңтардағы № 87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13353 болып тіркелген)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 w:id="0"/>
    <w:p>
      <w:pPr>
        <w:spacing w:after="0"/>
        <w:ind w:left="0"/>
        <w:jc w:val="both"/>
      </w:pPr>
      <w:r>
        <w:rPr>
          <w:rFonts w:ascii="Times New Roman"/>
          <w:b w:val="false"/>
          <w:i w:val="false"/>
          <w:color w:val="000000"/>
          <w:sz w:val="28"/>
        </w:rPr>
        <w:t>
      "1. Мыналар:</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бұйрықпен бекітілген </w:t>
      </w:r>
      <w:r>
        <w:rPr>
          <w:rFonts w:ascii="Times New Roman"/>
          <w:b w:val="false"/>
          <w:i w:val="false"/>
          <w:color w:val="000000"/>
          <w:sz w:val="28"/>
        </w:rPr>
        <w:t>1-қосымшаға</w:t>
      </w:r>
      <w:r>
        <w:rPr>
          <w:rFonts w:ascii="Times New Roman"/>
          <w:b w:val="false"/>
          <w:i w:val="false"/>
          <w:color w:val="000000"/>
          <w:sz w:val="28"/>
        </w:rPr>
        <w:t xml:space="preserve"> сәйкес міндетті әлеуметтік сақтандыру саласындағы "Азаматтарға арналған үкімет" мемлекеттік корпорациясы өндіретін және (немесе) өткізетін тауарлардың (жұмыстардың, көрсетілетін қызметтердің) бағалары;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бұйрықпен бекітілген </w:t>
      </w:r>
      <w:r>
        <w:rPr>
          <w:rFonts w:ascii="Times New Roman"/>
          <w:b w:val="false"/>
          <w:i w:val="false"/>
          <w:color w:val="000000"/>
          <w:sz w:val="28"/>
        </w:rPr>
        <w:t>2-қосымшаға</w:t>
      </w:r>
      <w:r>
        <w:rPr>
          <w:rFonts w:ascii="Times New Roman"/>
          <w:b w:val="false"/>
          <w:i w:val="false"/>
          <w:color w:val="000000"/>
          <w:sz w:val="28"/>
        </w:rPr>
        <w:t xml:space="preserve"> сәйкес әлеуметтік қамтамасыз ету және зейнетақы саласындағы "Азаматтарға арналған үкімет" мемлекеттік корпорациясы өндіретін және (немесе) өткізетін тауарлардың (жұмыстардың, көрсетілетін қызметтердің) бағалары;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бұйрықпен бекітілген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Республикасының мемлекеттік жер кадастрын жүргізу бойынша қызмет саласындағы "Азаматтарға арналған үкімет" мемлекеттік корпорациясы өндіретін және (немесе) өткізетін тауарлардың (жұмыстардың, көрсетілетін қызметтердің) бағалары;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бұйрықпен бекітілген </w:t>
      </w:r>
      <w:r>
        <w:rPr>
          <w:rFonts w:ascii="Times New Roman"/>
          <w:b w:val="false"/>
          <w:i w:val="false"/>
          <w:color w:val="000000"/>
          <w:sz w:val="28"/>
        </w:rPr>
        <w:t>4-қосымшаға</w:t>
      </w:r>
      <w:r>
        <w:rPr>
          <w:rFonts w:ascii="Times New Roman"/>
          <w:b w:val="false"/>
          <w:i w:val="false"/>
          <w:color w:val="000000"/>
          <w:sz w:val="28"/>
        </w:rPr>
        <w:t xml:space="preserve"> сәйкес міндетті мемлекеттік тіркеуге жатпайтын жылжымайтын мүлік кепілін тіркеу саласындағы "Азаматтарға арналған үкімет" мемлекеттік корпорациясы өндіретін және (немесе) өткізетін тауарлардың (жұмыстардың, көрсетілетін қызметтердің) бағалары;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осы бұйрықпен бекітілген </w:t>
      </w:r>
      <w:r>
        <w:rPr>
          <w:rFonts w:ascii="Times New Roman"/>
          <w:b w:val="false"/>
          <w:i w:val="false"/>
          <w:color w:val="000000"/>
          <w:sz w:val="28"/>
        </w:rPr>
        <w:t>5-қосымшаға</w:t>
      </w:r>
      <w:r>
        <w:rPr>
          <w:rFonts w:ascii="Times New Roman"/>
          <w:b w:val="false"/>
          <w:i w:val="false"/>
          <w:color w:val="000000"/>
          <w:sz w:val="28"/>
        </w:rPr>
        <w:t xml:space="preserve"> сәйкес ғимараттарды, құрылыстарды және (немесе) олардың құрамдастарын мемлекеттік техникалық зерттеп-қарау бойынша "Азаматтарға арналған үкімет" мемлекеттік корпорациясы өндіретін және (немесе) өткізетін тауарлардың (жұмыстардың, көрсетілетін қызметтердің) бағалары;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осы бұйрықпен бекітілген </w:t>
      </w:r>
      <w:r>
        <w:rPr>
          <w:rFonts w:ascii="Times New Roman"/>
          <w:b w:val="false"/>
          <w:i w:val="false"/>
          <w:color w:val="000000"/>
          <w:sz w:val="28"/>
        </w:rPr>
        <w:t>6-қосымшаға</w:t>
      </w:r>
      <w:r>
        <w:rPr>
          <w:rFonts w:ascii="Times New Roman"/>
          <w:b w:val="false"/>
          <w:i w:val="false"/>
          <w:color w:val="000000"/>
          <w:sz w:val="28"/>
        </w:rPr>
        <w:t xml:space="preserve"> сәйкес бірыңғай жиынтық төлем шеңберінде "Азаматтарға арналған үкімет" мемлекеттік корпорациясы өндіретін және (немесе) өткізетін тауарлардың (жұмыстардың, көрсетілетін қызметтердің) бағалары;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осы бұйрықпен бекітілген </w:t>
      </w:r>
      <w:r>
        <w:rPr>
          <w:rFonts w:ascii="Times New Roman"/>
          <w:b w:val="false"/>
          <w:i w:val="false"/>
          <w:color w:val="000000"/>
          <w:sz w:val="28"/>
        </w:rPr>
        <w:t>7-қосымшаға</w:t>
      </w:r>
      <w:r>
        <w:rPr>
          <w:rFonts w:ascii="Times New Roman"/>
          <w:b w:val="false"/>
          <w:i w:val="false"/>
          <w:color w:val="000000"/>
          <w:sz w:val="28"/>
        </w:rPr>
        <w:t xml:space="preserve"> сәйкес міндетті әлеуметтік медициналық сақтандыру саласындағы "Азаматтарға арналған үкімет" мемлекеттік корпорациясы өндіретін және (немесе) өткізетін тауарлардың (жұмыстардың, көрсетілетін қызметтердің) бағалары;</w:t>
      </w:r>
    </w:p>
    <w:bookmarkStart w:name="z11" w:id="1"/>
    <w:p>
      <w:pPr>
        <w:spacing w:after="0"/>
        <w:ind w:left="0"/>
        <w:jc w:val="both"/>
      </w:pPr>
      <w:r>
        <w:rPr>
          <w:rFonts w:ascii="Times New Roman"/>
          <w:b w:val="false"/>
          <w:i w:val="false"/>
          <w:color w:val="000000"/>
          <w:sz w:val="28"/>
        </w:rPr>
        <w:t>
      8) осы бұйрықпен бекітілген 8-қосымшаға сәйкес біріңғай төлемдер саласындағы "Азаматтарға арналған үкімет" мемлекеттік корпорациясы өндіретін және (немесе) өткізетін тауарлардың (жұмыстардың, көрсетілетін қызметтердің) бағалары бекітілсін.";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6-қосымшасы</w:t>
      </w:r>
      <w:r>
        <w:rPr>
          <w:rFonts w:ascii="Times New Roman"/>
          <w:b w:val="false"/>
          <w:i w:val="false"/>
          <w:color w:val="000000"/>
          <w:sz w:val="28"/>
        </w:rPr>
        <w:t xml:space="preserve">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8-қосымшасымен толықтырылсын. </w:t>
      </w:r>
    </w:p>
    <w:bookmarkStart w:name="z14" w:id="2"/>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Мемлекеттік көрсетілетін қызметтер комитеті Қазақстан Республикасының заңнамасында белгіленген тәртіппен:</w:t>
      </w:r>
    </w:p>
    <w:bookmarkEnd w:id="2"/>
    <w:bookmarkStart w:name="z15" w:id="3"/>
    <w:p>
      <w:pPr>
        <w:spacing w:after="0"/>
        <w:ind w:left="0"/>
        <w:jc w:val="both"/>
      </w:pPr>
      <w:r>
        <w:rPr>
          <w:rFonts w:ascii="Times New Roman"/>
          <w:b w:val="false"/>
          <w:i w:val="false"/>
          <w:color w:val="000000"/>
          <w:sz w:val="28"/>
        </w:rPr>
        <w:t xml:space="preserve">
      1) осы бұйрық ресми жарияланғаннан кейін Қазақстан Республикасы Цифрлық даму, инновациялар және аэроғарыш өнеркәсібі министрлігінің интернет-ресурсына орналастыруды; </w:t>
      </w:r>
    </w:p>
    <w:bookmarkEnd w:id="3"/>
    <w:bookmarkStart w:name="z16" w:id="4"/>
    <w:p>
      <w:pPr>
        <w:spacing w:after="0"/>
        <w:ind w:left="0"/>
        <w:jc w:val="both"/>
      </w:pPr>
      <w:r>
        <w:rPr>
          <w:rFonts w:ascii="Times New Roman"/>
          <w:b w:val="false"/>
          <w:i w:val="false"/>
          <w:color w:val="000000"/>
          <w:sz w:val="28"/>
        </w:rPr>
        <w:t xml:space="preserve">
      2) осы бұйрықтың көшірмесін тіркелген бұйрықты алған күннен бастап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 қамтамасыз етсін. </w:t>
      </w:r>
    </w:p>
    <w:bookmarkEnd w:id="4"/>
    <w:bookmarkStart w:name="z17" w:id="5"/>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 </w:t>
      </w:r>
    </w:p>
    <w:bookmarkEnd w:id="5"/>
    <w:bookmarkStart w:name="z18" w:id="6"/>
    <w:p>
      <w:pPr>
        <w:spacing w:after="0"/>
        <w:ind w:left="0"/>
        <w:jc w:val="both"/>
      </w:pPr>
      <w:r>
        <w:rPr>
          <w:rFonts w:ascii="Times New Roman"/>
          <w:b w:val="false"/>
          <w:i w:val="false"/>
          <w:color w:val="000000"/>
          <w:sz w:val="28"/>
        </w:rPr>
        <w:t xml:space="preserve">
      4. Осы бұйрық алғашқы ресми жарияланған күннен кейін он күнтізбелік күн өткен соң қолданысқа енгізіледі. </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w:t>
            </w:r>
          </w:p>
          <w:p>
            <w:pPr>
              <w:spacing w:after="20"/>
              <w:ind w:left="20"/>
              <w:jc w:val="both"/>
            </w:pPr>
            <w:r>
              <w:rPr>
                <w:rFonts w:ascii="Times New Roman"/>
                <w:b w:val="false"/>
                <w:i/>
                <w:color w:val="000000"/>
                <w:sz w:val="20"/>
              </w:rPr>
              <w:t xml:space="preserve">және 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Бәсекелестікті қорғау және</w:t>
      </w:r>
    </w:p>
    <w:p>
      <w:pPr>
        <w:spacing w:after="0"/>
        <w:ind w:left="0"/>
        <w:jc w:val="both"/>
      </w:pPr>
      <w:r>
        <w:rPr>
          <w:rFonts w:ascii="Times New Roman"/>
          <w:b w:val="false"/>
          <w:i w:val="false"/>
          <w:color w:val="000000"/>
          <w:sz w:val="28"/>
        </w:rPr>
        <w:t>
      дамыту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2023 жылғы ___ ________</w:t>
            </w:r>
            <w:r>
              <w:br/>
            </w:r>
            <w:r>
              <w:rPr>
                <w:rFonts w:ascii="Times New Roman"/>
                <w:b w:val="false"/>
                <w:i w:val="false"/>
                <w:color w:val="000000"/>
                <w:sz w:val="20"/>
              </w:rPr>
              <w:t>№ ____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Инвистициялар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2016 жылғы 26 қаңтардағы</w:t>
            </w:r>
            <w:r>
              <w:br/>
            </w:r>
            <w:r>
              <w:rPr>
                <w:rFonts w:ascii="Times New Roman"/>
                <w:b w:val="false"/>
                <w:i w:val="false"/>
                <w:color w:val="000000"/>
                <w:sz w:val="20"/>
              </w:rPr>
              <w:t>№ 87 бұйрығына</w:t>
            </w:r>
            <w:r>
              <w:br/>
            </w:r>
            <w:r>
              <w:rPr>
                <w:rFonts w:ascii="Times New Roman"/>
                <w:b w:val="false"/>
                <w:i w:val="false"/>
                <w:color w:val="000000"/>
                <w:sz w:val="20"/>
              </w:rPr>
              <w:t>6-қосымша</w:t>
            </w:r>
          </w:p>
        </w:tc>
      </w:tr>
    </w:tbl>
    <w:bookmarkStart w:name="z20" w:id="7"/>
    <w:p>
      <w:pPr>
        <w:spacing w:after="0"/>
        <w:ind w:left="0"/>
        <w:jc w:val="left"/>
      </w:pPr>
      <w:r>
        <w:rPr>
          <w:rFonts w:ascii="Times New Roman"/>
          <w:b/>
          <w:i w:val="false"/>
          <w:color w:val="000000"/>
        </w:rPr>
        <w:t xml:space="preserve"> Бірыңғай жиынтық төлем шеңберінде "Азаматтарға арналған үкімет" мемлекеттік корпорациясы өндіретін және (немесе) өткізетін тауарлардың (жұмыстардың, көрсетілетін қызметтердің) бағалары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 (жұмыстардың, көрсетілетін қызметтердің)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ҚҚС*қоспағанда бағасы,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қорына, Әлеуметтік медициналық сақтандыру қорына, Бірыңғай жинақтаушы зейнетақы қорына және төлеушінің тұрғылықты жері бойынша тиісті бюджетке бірыңғай жиынтық төлемнің сомасын бөлу және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төлем тапсырмасы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жиынтық төлемнің қате (артық) төленген сомаларын қайтаруды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төлем тапсырмасы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2023 жылғы ___ ________</w:t>
            </w:r>
            <w:r>
              <w:br/>
            </w:r>
            <w:r>
              <w:rPr>
                <w:rFonts w:ascii="Times New Roman"/>
                <w:b w:val="false"/>
                <w:i w:val="false"/>
                <w:color w:val="000000"/>
                <w:sz w:val="20"/>
              </w:rPr>
              <w:t>№ ____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Инвистициялар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2016 жылғы 26 қаңтардағы</w:t>
            </w:r>
            <w:r>
              <w:br/>
            </w:r>
            <w:r>
              <w:rPr>
                <w:rFonts w:ascii="Times New Roman"/>
                <w:b w:val="false"/>
                <w:i w:val="false"/>
                <w:color w:val="000000"/>
                <w:sz w:val="20"/>
              </w:rPr>
              <w:t>№ 87 бұйрығына</w:t>
            </w:r>
            <w:r>
              <w:br/>
            </w:r>
            <w:r>
              <w:rPr>
                <w:rFonts w:ascii="Times New Roman"/>
                <w:b w:val="false"/>
                <w:i w:val="false"/>
                <w:color w:val="000000"/>
                <w:sz w:val="20"/>
              </w:rPr>
              <w:t>8-қосымша</w:t>
            </w:r>
          </w:p>
        </w:tc>
      </w:tr>
    </w:tbl>
    <w:bookmarkStart w:name="z22" w:id="8"/>
    <w:p>
      <w:pPr>
        <w:spacing w:after="0"/>
        <w:ind w:left="0"/>
        <w:jc w:val="left"/>
      </w:pPr>
      <w:r>
        <w:rPr>
          <w:rFonts w:ascii="Times New Roman"/>
          <w:b/>
          <w:i w:val="false"/>
          <w:color w:val="000000"/>
        </w:rPr>
        <w:t xml:space="preserve"> Біріңғай төлемдер саласындағы "Азаматтарға арналған үкімет" мемлекеттік корпорациясы жүргізетін және (немесе) іске асыратын тауарлардың (жұмыстардың, көрсетілетін қызметтердің) бағалары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көрсетілетін қызметтің) тауарлардың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қоспағанда, бағасы, теңгемен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қорына, Әлеуметтік медициналық сақтандыру қорына, Бірыңғай жинақтаушы зейнетақы қорына және төлеушінің тұрғылықты жері бойынша тиісті бюджетке бірыңғай төлемнің сомасын бөлу және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төлем тапсырмасы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төлемнің қате (артық) төленген сомаларын қайтаруды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төлем тапсырмасы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