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bded1" w14:textId="aebde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Өнеркәсіп және құрылыс министрлігінің, оның ведомстволары мен олардың аумақтық бөлімшелерінің "Б" корпусының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2023 жылғы 12 желтоқсандағы № 122 бұйрығы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Өнеркәсіп және құрылыс министрлігінің, оның ведомстволары мен олардың аумақтық бөлімшелерінің "Б" корпусының мемлекеттік әкімшілік қызметшілерінің қызметін </w:t>
      </w:r>
      <w:r>
        <w:rPr>
          <w:rFonts w:ascii="Times New Roman"/>
          <w:b w:val="false"/>
          <w:i w:val="false"/>
          <w:color w:val="000000"/>
          <w:sz w:val="28"/>
        </w:rPr>
        <w:t>бағалау әдістемесі</w:t>
      </w:r>
      <w:r>
        <w:rPr>
          <w:rFonts w:ascii="Times New Roman"/>
          <w:b w:val="false"/>
          <w:i w:val="false"/>
          <w:color w:val="000000"/>
          <w:sz w:val="28"/>
        </w:rPr>
        <w:t xml:space="preserve"> бекітілсін. </w:t>
      </w:r>
    </w:p>
    <w:bookmarkStart w:name="z6" w:id="0"/>
    <w:p>
      <w:pPr>
        <w:spacing w:after="0"/>
        <w:ind w:left="0"/>
        <w:jc w:val="both"/>
      </w:pPr>
      <w:r>
        <w:rPr>
          <w:rFonts w:ascii="Times New Roman"/>
          <w:b w:val="false"/>
          <w:i w:val="false"/>
          <w:color w:val="000000"/>
          <w:sz w:val="28"/>
        </w:rPr>
        <w:t>
      2. Қазақстан Республикасы Өнеркәсіп және құрылыс министрлігінің Кадр қызметі департаменті заңнамада белгіленген тәртіппен осы бұйрыққа қол қойылған күннен бастап бес жұмыс күні ішінде оны Қазақстан Республикасының нормативтік құқықтық актілерінің эталондық бақылау банкінде орналастыру үшін жіберуді және Қазақстан Республикасының Өнеркәсіп және құрылыс министрлігінің интернет-ресурсында орналастыруды қамтамасыз етсін.</w:t>
      </w:r>
    </w:p>
    <w:bookmarkEnd w:id="0"/>
    <w:bookmarkStart w:name="z7" w:id="1"/>
    <w:p>
      <w:pPr>
        <w:spacing w:after="0"/>
        <w:ind w:left="0"/>
        <w:jc w:val="both"/>
      </w:pPr>
      <w:r>
        <w:rPr>
          <w:rFonts w:ascii="Times New Roman"/>
          <w:b w:val="false"/>
          <w:i w:val="false"/>
          <w:color w:val="000000"/>
          <w:sz w:val="28"/>
        </w:rPr>
        <w:t>
      3. Осы бұйрықтың орындалуын бақылау Қазақстан Республикасы Өнеркәсіп және құрылыс министрлігі аппаратының басшысына жүктелсін.</w:t>
      </w:r>
    </w:p>
    <w:bookmarkEnd w:id="1"/>
    <w:bookmarkStart w:name="z8" w:id="2"/>
    <w:p>
      <w:pPr>
        <w:spacing w:after="0"/>
        <w:ind w:left="0"/>
        <w:jc w:val="both"/>
      </w:pPr>
      <w:r>
        <w:rPr>
          <w:rFonts w:ascii="Times New Roman"/>
          <w:b w:val="false"/>
          <w:i w:val="false"/>
          <w:color w:val="000000"/>
          <w:sz w:val="28"/>
        </w:rPr>
        <w:t>
      4. Осы бұйрық қол қойылған күнінен бастап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Шарлапаев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w:t>
            </w:r>
            <w:r>
              <w:br/>
            </w:r>
            <w:r>
              <w:rPr>
                <w:rFonts w:ascii="Times New Roman"/>
                <w:b w:val="false"/>
                <w:i w:val="false"/>
                <w:color w:val="000000"/>
                <w:sz w:val="20"/>
              </w:rPr>
              <w:t>құрылыс министрінің</w:t>
            </w:r>
            <w:r>
              <w:br/>
            </w:r>
            <w:r>
              <w:rPr>
                <w:rFonts w:ascii="Times New Roman"/>
                <w:b w:val="false"/>
                <w:i w:val="false"/>
                <w:color w:val="000000"/>
                <w:sz w:val="20"/>
              </w:rPr>
              <w:t>2023 жылғы _________</w:t>
            </w:r>
            <w:r>
              <w:br/>
            </w:r>
            <w:r>
              <w:rPr>
                <w:rFonts w:ascii="Times New Roman"/>
                <w:b w:val="false"/>
                <w:i w:val="false"/>
                <w:color w:val="000000"/>
                <w:sz w:val="20"/>
              </w:rPr>
              <w:t>№ _______ бұйрығына</w:t>
            </w:r>
            <w:r>
              <w:br/>
            </w:r>
            <w:r>
              <w:rPr>
                <w:rFonts w:ascii="Times New Roman"/>
                <w:b w:val="false"/>
                <w:i w:val="false"/>
                <w:color w:val="000000"/>
                <w:sz w:val="20"/>
              </w:rPr>
              <w:t>қосымша</w:t>
            </w:r>
          </w:p>
        </w:tc>
      </w:tr>
    </w:tbl>
    <w:bookmarkStart w:name="z11" w:id="3"/>
    <w:p>
      <w:pPr>
        <w:spacing w:after="0"/>
        <w:ind w:left="0"/>
        <w:jc w:val="left"/>
      </w:pPr>
      <w:r>
        <w:rPr>
          <w:rFonts w:ascii="Times New Roman"/>
          <w:b/>
          <w:i w:val="false"/>
          <w:color w:val="000000"/>
        </w:rPr>
        <w:t xml:space="preserve"> Қазақстан Республикасы Өнеркәсіп және құрылыс министрлігінің, оның ведомстволарының және олардың аумақтық бөлімшелерінің "Б" корпусы мемлекеттік әкімшілік қызметшілерінің қызметін бағалау әдістемесі</w:t>
      </w:r>
    </w:p>
    <w:bookmarkEnd w:id="3"/>
    <w:bookmarkStart w:name="z12" w:id="4"/>
    <w:p>
      <w:pPr>
        <w:spacing w:after="0"/>
        <w:ind w:left="0"/>
        <w:jc w:val="left"/>
      </w:pPr>
      <w:r>
        <w:rPr>
          <w:rFonts w:ascii="Times New Roman"/>
          <w:b/>
          <w:i w:val="false"/>
          <w:color w:val="000000"/>
        </w:rPr>
        <w:t xml:space="preserve"> 1-тарау. Жалпы ережелер</w:t>
      </w:r>
    </w:p>
    <w:bookmarkEnd w:id="4"/>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 Өнеркәсіп және құрылыс министрлігінің, оның ведомстволарының және олардың аумақтық бөлімшелерінің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Қазақстан Республикасы Өнеркәсіп және құрылыс министрлігінің, оның ведомстволарының және олардың аумақтық бөлімшелерінің "Б" корпусы мемлекеттік әкімшілік қызметшілерінің қызметін бағалаудың тәртібін айқындайды.</w:t>
      </w:r>
    </w:p>
    <w:bookmarkStart w:name="z14" w:id="5"/>
    <w:p>
      <w:pPr>
        <w:spacing w:after="0"/>
        <w:ind w:left="0"/>
        <w:jc w:val="both"/>
      </w:pPr>
      <w:r>
        <w:rPr>
          <w:rFonts w:ascii="Times New Roman"/>
          <w:b w:val="false"/>
          <w:i w:val="false"/>
          <w:color w:val="000000"/>
          <w:sz w:val="28"/>
        </w:rPr>
        <w:t>
      2. Осы Әдістемеде пайдаланылатын негізгі ұғымдар:</w:t>
      </w:r>
    </w:p>
    <w:bookmarkEnd w:id="5"/>
    <w:bookmarkStart w:name="z15" w:id="6"/>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6"/>
    <w:bookmarkStart w:name="z16" w:id="7"/>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7"/>
    <w:bookmarkStart w:name="z17" w:id="8"/>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 (немесе) жоғары тұрған басшы, сондай-ақ 360 әдісімен бағалау кезінде бағаланатын адамның жұмыс ортасындағы адамдар тобы;</w:t>
      </w:r>
    </w:p>
    <w:bookmarkEnd w:id="8"/>
    <w:bookmarkStart w:name="z18" w:id="9"/>
    <w:p>
      <w:pPr>
        <w:spacing w:after="0"/>
        <w:ind w:left="0"/>
        <w:jc w:val="both"/>
      </w:pPr>
      <w:r>
        <w:rPr>
          <w:rFonts w:ascii="Times New Roman"/>
          <w:b w:val="false"/>
          <w:i w:val="false"/>
          <w:color w:val="000000"/>
          <w:sz w:val="28"/>
        </w:rPr>
        <w:t>
      4) құрылымдық бөлімшенің және (немесе) мемлекеттік органның басшысы "Б" корпусының С-1, С-3 санаттарындағы мемлекеттік әкімшілік қызметшісі (дербес құрылымдық бөлімшелердің басшылары), C-O-1;</w:t>
      </w:r>
    </w:p>
    <w:bookmarkEnd w:id="9"/>
    <w:bookmarkStart w:name="z19" w:id="10"/>
    <w:p>
      <w:pPr>
        <w:spacing w:after="0"/>
        <w:ind w:left="0"/>
        <w:jc w:val="both"/>
      </w:pPr>
      <w:r>
        <w:rPr>
          <w:rFonts w:ascii="Times New Roman"/>
          <w:b w:val="false"/>
          <w:i w:val="false"/>
          <w:color w:val="000000"/>
          <w:sz w:val="28"/>
        </w:rPr>
        <w:t>
      5) "Б" корпусының қызметшісі – құрылымдық бөлімшенің және (немесе) мемлекеттік органның басшысын қоспағанда, "Б" корпусының мемлекеттік әкімшілік қызметін атқаратын адам;</w:t>
      </w:r>
    </w:p>
    <w:bookmarkEnd w:id="10"/>
    <w:bookmarkStart w:name="z20" w:id="11"/>
    <w:p>
      <w:pPr>
        <w:spacing w:after="0"/>
        <w:ind w:left="0"/>
        <w:jc w:val="both"/>
      </w:pPr>
      <w:r>
        <w:rPr>
          <w:rFonts w:ascii="Times New Roman"/>
          <w:b w:val="false"/>
          <w:i w:val="false"/>
          <w:color w:val="000000"/>
          <w:sz w:val="28"/>
        </w:rPr>
        <w:t>
      6) бағаланатын адам – құрылымдық бөлімшенің және (немесе) мемлекеттік органның басшысы және (немесе) "Б" корпусының қызметшісі;</w:t>
      </w:r>
    </w:p>
    <w:bookmarkEnd w:id="11"/>
    <w:bookmarkStart w:name="z21" w:id="12"/>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 және (немесе) 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2"/>
    <w:bookmarkStart w:name="z22" w:id="13"/>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3"/>
    <w:bookmarkStart w:name="z23" w:id="14"/>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4"/>
    <w:bookmarkStart w:name="z24" w:id="15"/>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5"/>
    <w:bookmarkStart w:name="z25" w:id="16"/>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6"/>
    <w:bookmarkStart w:name="z26" w:id="17"/>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7"/>
    <w:bookmarkStart w:name="z27" w:id="18"/>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18"/>
    <w:bookmarkStart w:name="z28" w:id="19"/>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19"/>
    <w:bookmarkStart w:name="z29" w:id="20"/>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0"/>
    <w:bookmarkStart w:name="z30" w:id="21"/>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1"/>
    <w:bookmarkStart w:name="z31" w:id="22"/>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және (немесе) әлеуметтік демалыста, еңбекке уақытша қабілетсіздігі кезеңінде, іссапарда, тағылымдамада, қайта даярлауда және (немесе) біліктілігін арттыруда болған жағдайда қызметшіні НМИ қол жеткізу бойынша бағалау, саралау және (немесе) 360 әдістері бойынша бағалау оның қатысуынсыз 4-тармақта белгіленген мерзімдерде жүргізіледі.</w:t>
      </w:r>
    </w:p>
    <w:bookmarkEnd w:id="22"/>
    <w:bookmarkStart w:name="z32" w:id="23"/>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bookmarkEnd w:id="23"/>
    <w:bookmarkStart w:name="z33" w:id="24"/>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4"/>
    <w:bookmarkStart w:name="z34" w:id="25"/>
    <w:p>
      <w:pPr>
        <w:spacing w:after="0"/>
        <w:ind w:left="0"/>
        <w:jc w:val="both"/>
      </w:pPr>
      <w:r>
        <w:rPr>
          <w:rFonts w:ascii="Times New Roman"/>
          <w:b w:val="false"/>
          <w:i w:val="false"/>
          <w:color w:val="000000"/>
          <w:sz w:val="28"/>
        </w:rPr>
        <w:t>
      "Функционалдық міндеттерін тиімді атқарады";</w:t>
      </w:r>
    </w:p>
    <w:bookmarkEnd w:id="25"/>
    <w:bookmarkStart w:name="z35" w:id="26"/>
    <w:p>
      <w:pPr>
        <w:spacing w:after="0"/>
        <w:ind w:left="0"/>
        <w:jc w:val="both"/>
      </w:pPr>
      <w:r>
        <w:rPr>
          <w:rFonts w:ascii="Times New Roman"/>
          <w:b w:val="false"/>
          <w:i w:val="false"/>
          <w:color w:val="000000"/>
          <w:sz w:val="28"/>
        </w:rPr>
        <w:t>
      "Функционалдық міндеттерін тиісті түрде атқарады";</w:t>
      </w:r>
    </w:p>
    <w:bookmarkEnd w:id="26"/>
    <w:bookmarkStart w:name="z36" w:id="27"/>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7"/>
    <w:bookmarkStart w:name="z37" w:id="28"/>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8"/>
    <w:bookmarkStart w:name="z38" w:id="29"/>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29"/>
    <w:bookmarkStart w:name="z39" w:id="30"/>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0"/>
    <w:bookmarkStart w:name="z40" w:id="31"/>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1"/>
    <w:bookmarkStart w:name="z41" w:id="32"/>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оның ішінде ақпараттық жүйе арқылы қамтамасыз етеді.</w:t>
      </w:r>
    </w:p>
    <w:bookmarkEnd w:id="32"/>
    <w:bookmarkStart w:name="z42" w:id="33"/>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3"/>
    <w:bookmarkStart w:name="z43" w:id="34"/>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 (немесе) телефонограмманы және (немесе) жеделхатты және (немесе)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45" w:id="35"/>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Start w:name="z47" w:id="36"/>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Start w:name="z49" w:id="37"/>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37"/>
    <w:bookmarkStart w:name="z50" w:id="38"/>
    <w:p>
      <w:pPr>
        <w:spacing w:after="0"/>
        <w:ind w:left="0"/>
        <w:jc w:val="both"/>
      </w:pPr>
      <w:r>
        <w:rPr>
          <w:rFonts w:ascii="Times New Roman"/>
          <w:b w:val="false"/>
          <w:i w:val="false"/>
          <w:color w:val="000000"/>
          <w:sz w:val="28"/>
        </w:rPr>
        <w:t>
      17. Бағалаушы адам мыналарға жауапты болады:</w:t>
      </w:r>
    </w:p>
    <w:bookmarkEnd w:id="38"/>
    <w:bookmarkStart w:name="z51" w:id="39"/>
    <w:p>
      <w:pPr>
        <w:spacing w:after="0"/>
        <w:ind w:left="0"/>
        <w:jc w:val="both"/>
      </w:pPr>
      <w:r>
        <w:rPr>
          <w:rFonts w:ascii="Times New Roman"/>
          <w:b w:val="false"/>
          <w:i w:val="false"/>
          <w:color w:val="000000"/>
          <w:sz w:val="28"/>
        </w:rPr>
        <w:t>
      1) мемлекеттік орган және (немесе) құрылымдық бөлімше стратегиялық мақсаттары, мемлекеттік орган және (немесе) құрылымдық бөлімше жұмысының есептік кезеңдегі жалпы нәтижесі жөнінде бағаланушы адамдардың назарына жеткізу;</w:t>
      </w:r>
    </w:p>
    <w:bookmarkEnd w:id="39"/>
    <w:bookmarkStart w:name="z52" w:id="40"/>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0"/>
    <w:bookmarkStart w:name="z53" w:id="41"/>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1"/>
    <w:bookmarkStart w:name="z54" w:id="42"/>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2"/>
    <w:bookmarkStart w:name="z55" w:id="43"/>
    <w:p>
      <w:pPr>
        <w:spacing w:after="0"/>
        <w:ind w:left="0"/>
        <w:jc w:val="both"/>
      </w:pPr>
      <w:r>
        <w:rPr>
          <w:rFonts w:ascii="Times New Roman"/>
          <w:b w:val="false"/>
          <w:i w:val="false"/>
          <w:color w:val="000000"/>
          <w:sz w:val="28"/>
        </w:rPr>
        <w:t>
      18. Бағаланатын адам мыналарға жауапты болады:</w:t>
      </w:r>
    </w:p>
    <w:bookmarkEnd w:id="43"/>
    <w:bookmarkStart w:name="z56" w:id="44"/>
    <w:p>
      <w:pPr>
        <w:spacing w:after="0"/>
        <w:ind w:left="0"/>
        <w:jc w:val="both"/>
      </w:pPr>
      <w:r>
        <w:rPr>
          <w:rFonts w:ascii="Times New Roman"/>
          <w:b w:val="false"/>
          <w:i w:val="false"/>
          <w:color w:val="000000"/>
          <w:sz w:val="28"/>
        </w:rPr>
        <w:t>
      1) олардың НМИ және (немесе) қойылған міндеттерді орындау дәрежесіне жүйелі мониторинг жүргізу;</w:t>
      </w:r>
    </w:p>
    <w:bookmarkEnd w:id="44"/>
    <w:bookmarkStart w:name="z57" w:id="45"/>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5"/>
    <w:bookmarkStart w:name="z58" w:id="46"/>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6"/>
    <w:bookmarkStart w:name="z59" w:id="47"/>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47"/>
    <w:bookmarkStart w:name="z60" w:id="48"/>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қоса алғанда, қызметті бағалау процесін ұйымдастыру мен сүйемелдеу;</w:t>
      </w:r>
    </w:p>
    <w:bookmarkEnd w:id="48"/>
    <w:bookmarkStart w:name="z61" w:id="49"/>
    <w:p>
      <w:pPr>
        <w:spacing w:after="0"/>
        <w:ind w:left="0"/>
        <w:jc w:val="both"/>
      </w:pPr>
      <w:r>
        <w:rPr>
          <w:rFonts w:ascii="Times New Roman"/>
          <w:b w:val="false"/>
          <w:i w:val="false"/>
          <w:color w:val="000000"/>
          <w:sz w:val="28"/>
        </w:rPr>
        <w:t>
      2) НМИ уақтылы талдау мен келісуді жүргізу;</w:t>
      </w:r>
    </w:p>
    <w:bookmarkEnd w:id="49"/>
    <w:bookmarkStart w:name="z62" w:id="50"/>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0"/>
    <w:bookmarkStart w:name="z63" w:id="51"/>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1"/>
    <w:bookmarkStart w:name="z64" w:id="52"/>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2"/>
    <w:bookmarkStart w:name="z65" w:id="53"/>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3"/>
    <w:bookmarkStart w:name="z66" w:id="54"/>
    <w:p>
      <w:pPr>
        <w:spacing w:after="0"/>
        <w:ind w:left="0"/>
        <w:jc w:val="left"/>
      </w:pPr>
      <w:r>
        <w:rPr>
          <w:rFonts w:ascii="Times New Roman"/>
          <w:b/>
          <w:i w:val="false"/>
          <w:color w:val="000000"/>
        </w:rPr>
        <w:t xml:space="preserve"> 2-тарау. Құрылымдық бөлімшенің және (немесе) мемлекеттік органның басшысын НМИ-ға қол жеткізуі бойынша бағалау тәртібі</w:t>
      </w:r>
    </w:p>
    <w:bookmarkEnd w:id="54"/>
    <w:bookmarkStart w:name="z67" w:id="55"/>
    <w:p>
      <w:pPr>
        <w:spacing w:after="0"/>
        <w:ind w:left="0"/>
        <w:jc w:val="both"/>
      </w:pPr>
      <w:r>
        <w:rPr>
          <w:rFonts w:ascii="Times New Roman"/>
          <w:b w:val="false"/>
          <w:i w:val="false"/>
          <w:color w:val="000000"/>
          <w:sz w:val="28"/>
        </w:rPr>
        <w:t>
      21. Құрылымдық бөлімше және (немесе) мемлекеттік орган басшысының қызметін бағалау НМИ жетістіктерін бағалау әдісі негізінде жүзеге асырылады.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 және (немесе) мемлекеттік орган басшысының жеке жұмыс жоспарында белгіленеді.</w:t>
      </w:r>
    </w:p>
    <w:bookmarkStart w:name="z69" w:id="56"/>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56"/>
    <w:bookmarkStart w:name="z70" w:id="57"/>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57"/>
    <w:bookmarkStart w:name="z71" w:id="58"/>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58"/>
    <w:bookmarkStart w:name="z72" w:id="59"/>
    <w:p>
      <w:pPr>
        <w:spacing w:after="0"/>
        <w:ind w:left="0"/>
        <w:jc w:val="both"/>
      </w:pPr>
      <w:r>
        <w:rPr>
          <w:rFonts w:ascii="Times New Roman"/>
          <w:b w:val="false"/>
          <w:i w:val="false"/>
          <w:color w:val="000000"/>
          <w:sz w:val="28"/>
        </w:rPr>
        <w:t>
      Құрылымдық бөлімше және (немесе) мемлекеттік орган басшысының НМИ қол жеткізуін бағалауды бағалаушы адам 4-тармақта белгіленген мерзімдерде жүргізеді.</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74" w:id="60"/>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0"/>
    <w:bookmarkStart w:name="z75" w:id="61"/>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1"/>
    <w:bookmarkStart w:name="z76" w:id="6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2"/>
    <w:bookmarkStart w:name="z77" w:id="63"/>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3"/>
    <w:bookmarkStart w:name="z78" w:id="6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4"/>
    <w:bookmarkStart w:name="z79" w:id="65"/>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65"/>
    <w:bookmarkStart w:name="z80" w:id="66"/>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66"/>
    <w:bookmarkStart w:name="z81" w:id="67"/>
    <w:p>
      <w:pPr>
        <w:spacing w:after="0"/>
        <w:ind w:left="0"/>
        <w:jc w:val="both"/>
      </w:pPr>
      <w:r>
        <w:rPr>
          <w:rFonts w:ascii="Times New Roman"/>
          <w:b w:val="false"/>
          <w:i w:val="false"/>
          <w:color w:val="000000"/>
          <w:sz w:val="28"/>
        </w:rPr>
        <w:t>
      25. НМИ-ге өзгерістер енгізу НМИ-ге қол жеткізуге тікелей әсер ететін мемлекеттік органның функциялары мен құрылымы өзгерген жағдайда жүзеге асырылады.</w:t>
      </w:r>
    </w:p>
    <w:bookmarkEnd w:id="67"/>
    <w:bookmarkStart w:name="z82" w:id="68"/>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 және (немесе) 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68"/>
    <w:bookmarkStart w:name="z83" w:id="69"/>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нысаналы мақсатты индикаторды іске асыру пайызына қарай жол берілетін бағаны айқындау кестесін пайдаланады.</w:t>
      </w:r>
    </w:p>
    <w:bookmarkStart w:name="z86" w:id="70"/>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0"/>
    <w:bookmarkStart w:name="z87" w:id="71"/>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Start w:name="z89" w:id="72"/>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72"/>
    <w:bookmarkStart w:name="z90" w:id="73"/>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73"/>
    <w:bookmarkStart w:name="z91" w:id="74"/>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bookmarkEnd w:id="74"/>
    <w:bookmarkStart w:name="z92" w:id="75"/>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75"/>
    <w:bookmarkStart w:name="z93" w:id="76"/>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76"/>
    <w:bookmarkStart w:name="z94" w:id="77"/>
    <w:p>
      <w:pPr>
        <w:spacing w:after="0"/>
        <w:ind w:left="0"/>
        <w:jc w:val="both"/>
      </w:pPr>
      <w:r>
        <w:rPr>
          <w:rFonts w:ascii="Times New Roman"/>
          <w:b w:val="false"/>
          <w:i w:val="false"/>
          <w:color w:val="000000"/>
          <w:sz w:val="28"/>
        </w:rPr>
        <w:t>
      функционалдық міндеттерді орындау сапасы;</w:t>
      </w:r>
    </w:p>
    <w:bookmarkEnd w:id="77"/>
    <w:bookmarkStart w:name="z95" w:id="78"/>
    <w:p>
      <w:pPr>
        <w:spacing w:after="0"/>
        <w:ind w:left="0"/>
        <w:jc w:val="both"/>
      </w:pPr>
      <w:r>
        <w:rPr>
          <w:rFonts w:ascii="Times New Roman"/>
          <w:b w:val="false"/>
          <w:i w:val="false"/>
          <w:color w:val="000000"/>
          <w:sz w:val="28"/>
        </w:rPr>
        <w:t>
      тапсырмаларды орындау мерзімдерін сақтау;</w:t>
      </w:r>
    </w:p>
    <w:bookmarkEnd w:id="78"/>
    <w:bookmarkStart w:name="z96" w:id="79"/>
    <w:p>
      <w:pPr>
        <w:spacing w:after="0"/>
        <w:ind w:left="0"/>
        <w:jc w:val="both"/>
      </w:pPr>
      <w:r>
        <w:rPr>
          <w:rFonts w:ascii="Times New Roman"/>
          <w:b w:val="false"/>
          <w:i w:val="false"/>
          <w:color w:val="000000"/>
          <w:sz w:val="28"/>
        </w:rPr>
        <w:t>
      дербестік және бастамашылық;</w:t>
      </w:r>
    </w:p>
    <w:bookmarkEnd w:id="79"/>
    <w:bookmarkStart w:name="z97" w:id="80"/>
    <w:p>
      <w:pPr>
        <w:spacing w:after="0"/>
        <w:ind w:left="0"/>
        <w:jc w:val="both"/>
      </w:pPr>
      <w:r>
        <w:rPr>
          <w:rFonts w:ascii="Times New Roman"/>
          <w:b w:val="false"/>
          <w:i w:val="false"/>
          <w:color w:val="000000"/>
          <w:sz w:val="28"/>
        </w:rPr>
        <w:t>
      еңбек тәртібі.</w:t>
      </w:r>
    </w:p>
    <w:bookmarkEnd w:id="80"/>
    <w:bookmarkStart w:name="z98" w:id="81"/>
    <w:p>
      <w:pPr>
        <w:spacing w:after="0"/>
        <w:ind w:left="0"/>
        <w:jc w:val="left"/>
      </w:pPr>
      <w:r>
        <w:rPr>
          <w:rFonts w:ascii="Times New Roman"/>
          <w:b/>
          <w:i w:val="false"/>
          <w:color w:val="000000"/>
        </w:rPr>
        <w:t xml:space="preserve"> 4-тарау. 360 әдісі бойынша бағалау тәртібі</w:t>
      </w:r>
    </w:p>
    <w:bookmarkEnd w:id="81"/>
    <w:bookmarkStart w:name="z99" w:id="82"/>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101" w:id="83"/>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83"/>
    <w:bookmarkStart w:name="z102" w:id="84"/>
    <w:p>
      <w:pPr>
        <w:spacing w:after="0"/>
        <w:ind w:left="0"/>
        <w:jc w:val="both"/>
      </w:pPr>
      <w:r>
        <w:rPr>
          <w:rFonts w:ascii="Times New Roman"/>
          <w:b w:val="false"/>
          <w:i w:val="false"/>
          <w:color w:val="000000"/>
          <w:sz w:val="28"/>
        </w:rPr>
        <w:t>
      құрылымдық бөлімшелердің басшылары үшін:</w:t>
      </w:r>
    </w:p>
    <w:bookmarkEnd w:id="84"/>
    <w:bookmarkStart w:name="z103" w:id="85"/>
    <w:p>
      <w:pPr>
        <w:spacing w:after="0"/>
        <w:ind w:left="0"/>
        <w:jc w:val="both"/>
      </w:pPr>
      <w:r>
        <w:rPr>
          <w:rFonts w:ascii="Times New Roman"/>
          <w:b w:val="false"/>
          <w:i w:val="false"/>
          <w:color w:val="000000"/>
          <w:sz w:val="28"/>
        </w:rPr>
        <w:t>
      қызметті басқару;</w:t>
      </w:r>
    </w:p>
    <w:bookmarkEnd w:id="85"/>
    <w:bookmarkStart w:name="z104" w:id="86"/>
    <w:p>
      <w:pPr>
        <w:spacing w:after="0"/>
        <w:ind w:left="0"/>
        <w:jc w:val="both"/>
      </w:pPr>
      <w:r>
        <w:rPr>
          <w:rFonts w:ascii="Times New Roman"/>
          <w:b w:val="false"/>
          <w:i w:val="false"/>
          <w:color w:val="000000"/>
          <w:sz w:val="28"/>
        </w:rPr>
        <w:t>
      тиімді коммуникацияларды құру;</w:t>
      </w:r>
    </w:p>
    <w:bookmarkEnd w:id="86"/>
    <w:bookmarkStart w:name="z105" w:id="87"/>
    <w:p>
      <w:pPr>
        <w:spacing w:after="0"/>
        <w:ind w:left="0"/>
        <w:jc w:val="both"/>
      </w:pPr>
      <w:r>
        <w:rPr>
          <w:rFonts w:ascii="Times New Roman"/>
          <w:b w:val="false"/>
          <w:i w:val="false"/>
          <w:color w:val="000000"/>
          <w:sz w:val="28"/>
        </w:rPr>
        <w:t>
      әдеп нормалары мен қағидаларын ұстану;</w:t>
      </w:r>
    </w:p>
    <w:bookmarkEnd w:id="87"/>
    <w:bookmarkStart w:name="z106" w:id="88"/>
    <w:p>
      <w:pPr>
        <w:spacing w:after="0"/>
        <w:ind w:left="0"/>
        <w:jc w:val="both"/>
      </w:pPr>
      <w:r>
        <w:rPr>
          <w:rFonts w:ascii="Times New Roman"/>
          <w:b w:val="false"/>
          <w:i w:val="false"/>
          <w:color w:val="000000"/>
          <w:sz w:val="28"/>
        </w:rPr>
        <w:t>
      өзгерістерді басқару;</w:t>
      </w:r>
    </w:p>
    <w:bookmarkEnd w:id="88"/>
    <w:bookmarkStart w:name="z107" w:id="89"/>
    <w:p>
      <w:pPr>
        <w:spacing w:after="0"/>
        <w:ind w:left="0"/>
        <w:jc w:val="both"/>
      </w:pPr>
      <w:r>
        <w:rPr>
          <w:rFonts w:ascii="Times New Roman"/>
          <w:b w:val="false"/>
          <w:i w:val="false"/>
          <w:color w:val="000000"/>
          <w:sz w:val="28"/>
        </w:rPr>
        <w:t>
      нәтижеге бағдарлану;</w:t>
      </w:r>
    </w:p>
    <w:bookmarkEnd w:id="89"/>
    <w:bookmarkStart w:name="z108" w:id="90"/>
    <w:p>
      <w:pPr>
        <w:spacing w:after="0"/>
        <w:ind w:left="0"/>
        <w:jc w:val="both"/>
      </w:pPr>
      <w:r>
        <w:rPr>
          <w:rFonts w:ascii="Times New Roman"/>
          <w:b w:val="false"/>
          <w:i w:val="false"/>
          <w:color w:val="000000"/>
          <w:sz w:val="28"/>
        </w:rPr>
        <w:t>
      дербестік және шешімдерді қабылдау дағдылары;</w:t>
      </w:r>
    </w:p>
    <w:bookmarkEnd w:id="90"/>
    <w:bookmarkStart w:name="z109" w:id="91"/>
    <w:p>
      <w:pPr>
        <w:spacing w:after="0"/>
        <w:ind w:left="0"/>
        <w:jc w:val="both"/>
      </w:pPr>
      <w:r>
        <w:rPr>
          <w:rFonts w:ascii="Times New Roman"/>
          <w:b w:val="false"/>
          <w:i w:val="false"/>
          <w:color w:val="000000"/>
          <w:sz w:val="28"/>
        </w:rPr>
        <w:t>
      топты басқару;</w:t>
      </w:r>
    </w:p>
    <w:bookmarkEnd w:id="91"/>
    <w:bookmarkStart w:name="z110" w:id="92"/>
    <w:p>
      <w:pPr>
        <w:spacing w:after="0"/>
        <w:ind w:left="0"/>
        <w:jc w:val="both"/>
      </w:pPr>
      <w:r>
        <w:rPr>
          <w:rFonts w:ascii="Times New Roman"/>
          <w:b w:val="false"/>
          <w:i w:val="false"/>
          <w:color w:val="000000"/>
          <w:sz w:val="28"/>
        </w:rPr>
        <w:t>
      көшбасшылық қасиеттер;</w:t>
      </w:r>
    </w:p>
    <w:bookmarkEnd w:id="92"/>
    <w:bookmarkStart w:name="z111" w:id="93"/>
    <w:p>
      <w:pPr>
        <w:spacing w:after="0"/>
        <w:ind w:left="0"/>
        <w:jc w:val="both"/>
      </w:pPr>
      <w:r>
        <w:rPr>
          <w:rFonts w:ascii="Times New Roman"/>
          <w:b w:val="false"/>
          <w:i w:val="false"/>
          <w:color w:val="000000"/>
          <w:sz w:val="28"/>
        </w:rPr>
        <w:t>
      ынтымақтастық;</w:t>
      </w:r>
    </w:p>
    <w:bookmarkEnd w:id="93"/>
    <w:bookmarkStart w:name="z112" w:id="94"/>
    <w:p>
      <w:pPr>
        <w:spacing w:after="0"/>
        <w:ind w:left="0"/>
        <w:jc w:val="both"/>
      </w:pPr>
      <w:r>
        <w:rPr>
          <w:rFonts w:ascii="Times New Roman"/>
          <w:b w:val="false"/>
          <w:i w:val="false"/>
          <w:color w:val="000000"/>
          <w:sz w:val="28"/>
        </w:rPr>
        <w:t>
      жеделділік;</w:t>
      </w:r>
    </w:p>
    <w:bookmarkEnd w:id="94"/>
    <w:bookmarkStart w:name="z113" w:id="95"/>
    <w:p>
      <w:pPr>
        <w:spacing w:after="0"/>
        <w:ind w:left="0"/>
        <w:jc w:val="both"/>
      </w:pPr>
      <w:r>
        <w:rPr>
          <w:rFonts w:ascii="Times New Roman"/>
          <w:b w:val="false"/>
          <w:i w:val="false"/>
          <w:color w:val="000000"/>
          <w:sz w:val="28"/>
        </w:rPr>
        <w:t>
      өзін-өзі дамыту;</w:t>
      </w:r>
    </w:p>
    <w:bookmarkEnd w:id="95"/>
    <w:bookmarkStart w:name="z114" w:id="96"/>
    <w:p>
      <w:pPr>
        <w:spacing w:after="0"/>
        <w:ind w:left="0"/>
        <w:jc w:val="both"/>
      </w:pPr>
      <w:r>
        <w:rPr>
          <w:rFonts w:ascii="Times New Roman"/>
          <w:b w:val="false"/>
          <w:i w:val="false"/>
          <w:color w:val="000000"/>
          <w:sz w:val="28"/>
        </w:rPr>
        <w:t>
      бастамшылдық;</w:t>
      </w:r>
    </w:p>
    <w:bookmarkEnd w:id="96"/>
    <w:bookmarkStart w:name="z115" w:id="97"/>
    <w:p>
      <w:pPr>
        <w:spacing w:after="0"/>
        <w:ind w:left="0"/>
        <w:jc w:val="both"/>
      </w:pPr>
      <w:r>
        <w:rPr>
          <w:rFonts w:ascii="Times New Roman"/>
          <w:b w:val="false"/>
          <w:i w:val="false"/>
          <w:color w:val="000000"/>
          <w:sz w:val="28"/>
        </w:rPr>
        <w:t>
      "Б" корпусының қызметшілері үшін:</w:t>
      </w:r>
    </w:p>
    <w:bookmarkEnd w:id="97"/>
    <w:bookmarkStart w:name="z116" w:id="98"/>
    <w:p>
      <w:pPr>
        <w:spacing w:after="0"/>
        <w:ind w:left="0"/>
        <w:jc w:val="both"/>
      </w:pPr>
      <w:r>
        <w:rPr>
          <w:rFonts w:ascii="Times New Roman"/>
          <w:b w:val="false"/>
          <w:i w:val="false"/>
          <w:color w:val="000000"/>
          <w:sz w:val="28"/>
        </w:rPr>
        <w:t>
      тиімді коммуникацияларды құру;</w:t>
      </w:r>
    </w:p>
    <w:bookmarkEnd w:id="98"/>
    <w:bookmarkStart w:name="z117" w:id="99"/>
    <w:p>
      <w:pPr>
        <w:spacing w:after="0"/>
        <w:ind w:left="0"/>
        <w:jc w:val="both"/>
      </w:pPr>
      <w:r>
        <w:rPr>
          <w:rFonts w:ascii="Times New Roman"/>
          <w:b w:val="false"/>
          <w:i w:val="false"/>
          <w:color w:val="000000"/>
          <w:sz w:val="28"/>
        </w:rPr>
        <w:t>
      әдеп нормалары мен қағидаларын ұстану;</w:t>
      </w:r>
    </w:p>
    <w:bookmarkEnd w:id="99"/>
    <w:bookmarkStart w:name="z118" w:id="100"/>
    <w:p>
      <w:pPr>
        <w:spacing w:after="0"/>
        <w:ind w:left="0"/>
        <w:jc w:val="both"/>
      </w:pPr>
      <w:r>
        <w:rPr>
          <w:rFonts w:ascii="Times New Roman"/>
          <w:b w:val="false"/>
          <w:i w:val="false"/>
          <w:color w:val="000000"/>
          <w:sz w:val="28"/>
        </w:rPr>
        <w:t>
      өзгерістерді басқару;</w:t>
      </w:r>
    </w:p>
    <w:bookmarkEnd w:id="100"/>
    <w:bookmarkStart w:name="z119" w:id="101"/>
    <w:p>
      <w:pPr>
        <w:spacing w:after="0"/>
        <w:ind w:left="0"/>
        <w:jc w:val="both"/>
      </w:pPr>
      <w:r>
        <w:rPr>
          <w:rFonts w:ascii="Times New Roman"/>
          <w:b w:val="false"/>
          <w:i w:val="false"/>
          <w:color w:val="000000"/>
          <w:sz w:val="28"/>
        </w:rPr>
        <w:t>
      нәтижеге бағдарлану;</w:t>
      </w:r>
    </w:p>
    <w:bookmarkEnd w:id="101"/>
    <w:bookmarkStart w:name="z120" w:id="102"/>
    <w:p>
      <w:pPr>
        <w:spacing w:after="0"/>
        <w:ind w:left="0"/>
        <w:jc w:val="both"/>
      </w:pPr>
      <w:r>
        <w:rPr>
          <w:rFonts w:ascii="Times New Roman"/>
          <w:b w:val="false"/>
          <w:i w:val="false"/>
          <w:color w:val="000000"/>
          <w:sz w:val="28"/>
        </w:rPr>
        <w:t>
      дербестік және шешімдерді қабылдау дағдылары;</w:t>
      </w:r>
    </w:p>
    <w:bookmarkEnd w:id="102"/>
    <w:bookmarkStart w:name="z121" w:id="103"/>
    <w:p>
      <w:pPr>
        <w:spacing w:after="0"/>
        <w:ind w:left="0"/>
        <w:jc w:val="both"/>
      </w:pPr>
      <w:r>
        <w:rPr>
          <w:rFonts w:ascii="Times New Roman"/>
          <w:b w:val="false"/>
          <w:i w:val="false"/>
          <w:color w:val="000000"/>
          <w:sz w:val="28"/>
        </w:rPr>
        <w:t>
      ынтымақтастық;</w:t>
      </w:r>
    </w:p>
    <w:bookmarkEnd w:id="103"/>
    <w:bookmarkStart w:name="z122" w:id="104"/>
    <w:p>
      <w:pPr>
        <w:spacing w:after="0"/>
        <w:ind w:left="0"/>
        <w:jc w:val="both"/>
      </w:pPr>
      <w:r>
        <w:rPr>
          <w:rFonts w:ascii="Times New Roman"/>
          <w:b w:val="false"/>
          <w:i w:val="false"/>
          <w:color w:val="000000"/>
          <w:sz w:val="28"/>
        </w:rPr>
        <w:t>
      жеделділік;</w:t>
      </w:r>
    </w:p>
    <w:bookmarkEnd w:id="104"/>
    <w:bookmarkStart w:name="z123" w:id="105"/>
    <w:p>
      <w:pPr>
        <w:spacing w:after="0"/>
        <w:ind w:left="0"/>
        <w:jc w:val="both"/>
      </w:pPr>
      <w:r>
        <w:rPr>
          <w:rFonts w:ascii="Times New Roman"/>
          <w:b w:val="false"/>
          <w:i w:val="false"/>
          <w:color w:val="000000"/>
          <w:sz w:val="28"/>
        </w:rPr>
        <w:t>
      өзін-өзі дамыту.</w:t>
      </w:r>
    </w:p>
    <w:bookmarkEnd w:id="105"/>
    <w:bookmarkStart w:name="z124" w:id="106"/>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06"/>
    <w:bookmarkStart w:name="z125" w:id="107"/>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07"/>
    <w:bookmarkStart w:name="z126" w:id="108"/>
    <w:p>
      <w:pPr>
        <w:spacing w:after="0"/>
        <w:ind w:left="0"/>
        <w:jc w:val="both"/>
      </w:pPr>
      <w:r>
        <w:rPr>
          <w:rFonts w:ascii="Times New Roman"/>
          <w:b w:val="false"/>
          <w:i w:val="false"/>
          <w:color w:val="000000"/>
          <w:sz w:val="28"/>
        </w:rPr>
        <w:t>
      Сауалнама алынатын адамдардың қатарына қосылады:</w:t>
      </w:r>
    </w:p>
    <w:bookmarkEnd w:id="108"/>
    <w:bookmarkStart w:name="z127" w:id="109"/>
    <w:p>
      <w:pPr>
        <w:spacing w:after="0"/>
        <w:ind w:left="0"/>
        <w:jc w:val="both"/>
      </w:pPr>
      <w:r>
        <w:rPr>
          <w:rFonts w:ascii="Times New Roman"/>
          <w:b w:val="false"/>
          <w:i w:val="false"/>
          <w:color w:val="000000"/>
          <w:sz w:val="28"/>
        </w:rPr>
        <w:t>
      1) тікелей басшы;</w:t>
      </w:r>
    </w:p>
    <w:bookmarkEnd w:id="109"/>
    <w:bookmarkStart w:name="z128" w:id="110"/>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0"/>
    <w:bookmarkStart w:name="z129" w:id="111"/>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Start w:name="z131" w:id="112"/>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12"/>
    <w:p>
      <w:pPr>
        <w:spacing w:after="0"/>
        <w:ind w:left="0"/>
        <w:jc w:val="left"/>
      </w:pPr>
    </w:p>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Start w:name="z133" w:id="113"/>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13"/>
    <w:bookmarkStart w:name="z134" w:id="114"/>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bookmarkEnd w:id="114"/>
    <w:bookmarkStart w:name="z135" w:id="115"/>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15"/>
    <w:bookmarkStart w:name="z136" w:id="116"/>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16"/>
    <w:bookmarkStart w:name="z137" w:id="117"/>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17"/>
    <w:bookmarkStart w:name="z138" w:id="118"/>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18"/>
    <w:bookmarkStart w:name="z139" w:id="119"/>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19"/>
    <w:bookmarkStart w:name="z140" w:id="120"/>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20"/>
    <w:bookmarkStart w:name="z141" w:id="121"/>
    <w:p>
      <w:pPr>
        <w:spacing w:after="0"/>
        <w:ind w:left="0"/>
        <w:jc w:val="both"/>
      </w:pPr>
      <w:r>
        <w:rPr>
          <w:rFonts w:ascii="Times New Roman"/>
          <w:b w:val="false"/>
          <w:i w:val="false"/>
          <w:color w:val="000000"/>
          <w:sz w:val="28"/>
        </w:rPr>
        <w:t>
      Кездесу кезінде мынадай мәселелер талқыланады:</w:t>
      </w:r>
    </w:p>
    <w:bookmarkEnd w:id="121"/>
    <w:bookmarkStart w:name="z142" w:id="122"/>
    <w:p>
      <w:pPr>
        <w:spacing w:after="0"/>
        <w:ind w:left="0"/>
        <w:jc w:val="both"/>
      </w:pPr>
      <w:r>
        <w:rPr>
          <w:rFonts w:ascii="Times New Roman"/>
          <w:b w:val="false"/>
          <w:i w:val="false"/>
          <w:color w:val="000000"/>
          <w:sz w:val="28"/>
        </w:rPr>
        <w:t>
      бағаланатын кезеңдегі жетістіктеріне шолу;</w:t>
      </w:r>
    </w:p>
    <w:bookmarkEnd w:id="122"/>
    <w:bookmarkStart w:name="z143" w:id="123"/>
    <w:p>
      <w:pPr>
        <w:spacing w:after="0"/>
        <w:ind w:left="0"/>
        <w:jc w:val="both"/>
      </w:pPr>
      <w:r>
        <w:rPr>
          <w:rFonts w:ascii="Times New Roman"/>
          <w:b w:val="false"/>
          <w:i w:val="false"/>
          <w:color w:val="000000"/>
          <w:sz w:val="28"/>
        </w:rPr>
        <w:t>
      машықтар мен құзыреттердің дамуына шолу;</w:t>
      </w:r>
    </w:p>
    <w:bookmarkEnd w:id="123"/>
    <w:bookmarkStart w:name="z144" w:id="124"/>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24"/>
    <w:bookmarkStart w:name="z145" w:id="125"/>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2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министрлігінің, оның</w:t>
            </w:r>
            <w:r>
              <w:br/>
            </w:r>
            <w:r>
              <w:rPr>
                <w:rFonts w:ascii="Times New Roman"/>
                <w:b w:val="false"/>
                <w:i w:val="false"/>
                <w:color w:val="000000"/>
                <w:sz w:val="20"/>
              </w:rPr>
              <w:t>ведомстволарының</w:t>
            </w:r>
            <w:r>
              <w:br/>
            </w:r>
            <w:r>
              <w:rPr>
                <w:rFonts w:ascii="Times New Roman"/>
                <w:b w:val="false"/>
                <w:i w:val="false"/>
                <w:color w:val="000000"/>
                <w:sz w:val="20"/>
              </w:rPr>
              <w:t>және олардың аумақтық</w:t>
            </w:r>
            <w:r>
              <w:br/>
            </w:r>
            <w:r>
              <w:rPr>
                <w:rFonts w:ascii="Times New Roman"/>
                <w:b w:val="false"/>
                <w:i w:val="false"/>
                <w:color w:val="000000"/>
                <w:sz w:val="20"/>
              </w:rPr>
              <w:t>бөлімшелерінің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148" w:id="126"/>
    <w:p>
      <w:pPr>
        <w:spacing w:after="0"/>
        <w:ind w:left="0"/>
        <w:jc w:val="both"/>
      </w:pPr>
      <w:r>
        <w:rPr>
          <w:rFonts w:ascii="Times New Roman"/>
          <w:b w:val="false"/>
          <w:i w:val="false"/>
          <w:color w:val="000000"/>
          <w:sz w:val="28"/>
        </w:rPr>
        <w:t>
      Құрылымдық бөлімше (мемлекеттік орган) басшысының жеке жұмыс жоспары</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 жыл (жеке жоспар құрылатын кезең)</w:t>
      </w:r>
    </w:p>
    <w:bookmarkStart w:name="z150" w:id="127"/>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127"/>
    <w:bookmarkStart w:name="z151" w:id="128"/>
    <w:p>
      <w:pPr>
        <w:spacing w:after="0"/>
        <w:ind w:left="0"/>
        <w:jc w:val="both"/>
      </w:pPr>
      <w:r>
        <w:rPr>
          <w:rFonts w:ascii="Times New Roman"/>
          <w:b w:val="false"/>
          <w:i w:val="false"/>
          <w:color w:val="000000"/>
          <w:sz w:val="28"/>
        </w:rPr>
        <w:t>
      Қызметшінің лауазымы: ____________________________________________________</w:t>
      </w:r>
    </w:p>
    <w:bookmarkEnd w:id="128"/>
    <w:bookmarkStart w:name="z152" w:id="129"/>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Жүктеу</w:t>
            </w:r>
          </w:p>
        </w:tc>
      </w:tr>
    </w:tbl>
    <w:bookmarkStart w:name="z153" w:id="130"/>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3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министрлігінің, оның</w:t>
            </w:r>
            <w:r>
              <w:br/>
            </w:r>
            <w:r>
              <w:rPr>
                <w:rFonts w:ascii="Times New Roman"/>
                <w:b w:val="false"/>
                <w:i w:val="false"/>
                <w:color w:val="000000"/>
                <w:sz w:val="20"/>
              </w:rPr>
              <w:t>ведомстволарының және</w:t>
            </w:r>
            <w:r>
              <w:br/>
            </w:r>
            <w:r>
              <w:rPr>
                <w:rFonts w:ascii="Times New Roman"/>
                <w:b w:val="false"/>
                <w:i w:val="false"/>
                <w:color w:val="000000"/>
                <w:sz w:val="20"/>
              </w:rPr>
              <w:t>олардың аумақтық</w:t>
            </w:r>
            <w:r>
              <w:br/>
            </w:r>
            <w:r>
              <w:rPr>
                <w:rFonts w:ascii="Times New Roman"/>
                <w:b w:val="false"/>
                <w:i w:val="false"/>
                <w:color w:val="000000"/>
                <w:sz w:val="20"/>
              </w:rPr>
              <w:t>бөлімшелерінің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НМИ бойынша бағалау парағы</w:t>
      </w:r>
    </w:p>
    <w:p>
      <w:pPr>
        <w:spacing w:after="0"/>
        <w:ind w:left="0"/>
        <w:jc w:val="both"/>
      </w:pPr>
      <w:bookmarkStart w:name="z157" w:id="131"/>
      <w:r>
        <w:rPr>
          <w:rFonts w:ascii="Times New Roman"/>
          <w:b w:val="false"/>
          <w:i w:val="false"/>
          <w:color w:val="000000"/>
          <w:sz w:val="28"/>
        </w:rPr>
        <w:t>
      _______________________________________________</w:t>
      </w:r>
    </w:p>
    <w:bookmarkEnd w:id="131"/>
    <w:p>
      <w:pPr>
        <w:spacing w:after="0"/>
        <w:ind w:left="0"/>
        <w:jc w:val="both"/>
      </w:pPr>
      <w:r>
        <w:rPr>
          <w:rFonts w:ascii="Times New Roman"/>
          <w:b w:val="false"/>
          <w:i w:val="false"/>
          <w:color w:val="000000"/>
          <w:sz w:val="28"/>
        </w:rPr>
        <w:t>(бағаланатын адамның Т.А.Ә., лауазымы)</w:t>
      </w:r>
    </w:p>
    <w:p>
      <w:pPr>
        <w:spacing w:after="0"/>
        <w:ind w:left="0"/>
        <w:jc w:val="both"/>
      </w:pPr>
      <w:r>
        <w:rPr>
          <w:rFonts w:ascii="Times New Roman"/>
          <w:b w:val="false"/>
          <w:i w:val="false"/>
          <w:color w:val="000000"/>
          <w:sz w:val="28"/>
        </w:rPr>
        <w:t xml:space="preserve">_________________________________ </w:t>
      </w:r>
    </w:p>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bookmarkStart w:name="z158" w:id="132"/>
    <w:p>
      <w:pPr>
        <w:spacing w:after="0"/>
        <w:ind w:left="0"/>
        <w:jc w:val="both"/>
      </w:pPr>
      <w:r>
        <w:rPr>
          <w:rFonts w:ascii="Times New Roman"/>
          <w:b w:val="false"/>
          <w:i w:val="false"/>
          <w:color w:val="000000"/>
          <w:sz w:val="28"/>
        </w:rPr>
        <w:t>
      Кестенің жалғасы</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bookmarkStart w:name="z159" w:id="133"/>
    <w:p>
      <w:pPr>
        <w:spacing w:after="0"/>
        <w:ind w:left="0"/>
        <w:jc w:val="both"/>
      </w:pPr>
      <w:r>
        <w:rPr>
          <w:rFonts w:ascii="Times New Roman"/>
          <w:b w:val="false"/>
          <w:i w:val="false"/>
          <w:color w:val="000000"/>
          <w:sz w:val="28"/>
        </w:rPr>
        <w:t>
      Қорытынды бағалау _______________</w:t>
      </w:r>
    </w:p>
    <w:bookmarkEnd w:id="133"/>
    <w:bookmarkStart w:name="z160" w:id="134"/>
    <w:p>
      <w:pPr>
        <w:spacing w:after="0"/>
        <w:ind w:left="0"/>
        <w:jc w:val="both"/>
      </w:pPr>
      <w:r>
        <w:rPr>
          <w:rFonts w:ascii="Times New Roman"/>
          <w:b w:val="false"/>
          <w:i w:val="false"/>
          <w:color w:val="000000"/>
          <w:sz w:val="28"/>
        </w:rPr>
        <w:t>
      НМИ санына бөлінген НМИ бойынша бағалау сомасы</w:t>
      </w:r>
    </w:p>
    <w:bookmarkEnd w:id="134"/>
    <w:bookmarkStart w:name="z161" w:id="135"/>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35"/>
    <w:bookmarkStart w:name="z162" w:id="136"/>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7"/>
          <w:p>
            <w:pPr>
              <w:spacing w:after="20"/>
              <w:ind w:left="20"/>
              <w:jc w:val="both"/>
            </w:pPr>
            <w:r>
              <w:rPr>
                <w:rFonts w:ascii="Times New Roman"/>
                <w:b w:val="false"/>
                <w:i w:val="false"/>
                <w:color w:val="000000"/>
                <w:sz w:val="20"/>
              </w:rPr>
              <w:t>
Бағаланатын адам</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38"/>
          <w:p>
            <w:pPr>
              <w:spacing w:after="20"/>
              <w:ind w:left="20"/>
              <w:jc w:val="both"/>
            </w:pPr>
            <w:r>
              <w:rPr>
                <w:rFonts w:ascii="Times New Roman"/>
                <w:b w:val="false"/>
                <w:i w:val="false"/>
                <w:color w:val="000000"/>
                <w:sz w:val="20"/>
              </w:rPr>
              <w:t>
Бағалайтын адам</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қолы___________________________________</w:t>
            </w:r>
          </w:p>
          <w:p>
            <w:pPr>
              <w:spacing w:after="20"/>
              <w:ind w:left="20"/>
              <w:jc w:val="both"/>
            </w:pPr>
            <w:r>
              <w:rPr>
                <w:rFonts w:ascii="Times New Roman"/>
                <w:b w:val="false"/>
                <w:i w:val="false"/>
                <w:color w:val="000000"/>
                <w:sz w:val="20"/>
              </w:rPr>
              <w:t>
Жүктеу</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министрлігінің, оның</w:t>
            </w:r>
            <w:r>
              <w:br/>
            </w:r>
            <w:r>
              <w:rPr>
                <w:rFonts w:ascii="Times New Roman"/>
                <w:b w:val="false"/>
                <w:i w:val="false"/>
                <w:color w:val="000000"/>
                <w:sz w:val="20"/>
              </w:rPr>
              <w:t>ведомстволарының және</w:t>
            </w:r>
            <w:r>
              <w:br/>
            </w:r>
            <w:r>
              <w:rPr>
                <w:rFonts w:ascii="Times New Roman"/>
                <w:b w:val="false"/>
                <w:i w:val="false"/>
                <w:color w:val="000000"/>
                <w:sz w:val="20"/>
              </w:rPr>
              <w:t>олардың аумақтық</w:t>
            </w:r>
            <w:r>
              <w:br/>
            </w:r>
            <w:r>
              <w:rPr>
                <w:rFonts w:ascii="Times New Roman"/>
                <w:b w:val="false"/>
                <w:i w:val="false"/>
                <w:color w:val="000000"/>
                <w:sz w:val="20"/>
              </w:rPr>
              <w:t>бөлімшелерінің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________________________________________________________________________________</w:t>
      </w:r>
    </w:p>
    <w:bookmarkStart w:name="z175" w:id="139"/>
    <w:p>
      <w:pPr>
        <w:spacing w:after="0"/>
        <w:ind w:left="0"/>
        <w:jc w:val="both"/>
      </w:pPr>
      <w:r>
        <w:rPr>
          <w:rFonts w:ascii="Times New Roman"/>
          <w:b w:val="false"/>
          <w:i w:val="false"/>
          <w:color w:val="000000"/>
          <w:sz w:val="28"/>
        </w:rPr>
        <w:t>
      Нысаналы мақсатты индикаторды іске асыру пайызына байланысты рұқсат етілетін бағаны анықтау кестесі</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40"/>
          <w:p>
            <w:pPr>
              <w:spacing w:after="20"/>
              <w:ind w:left="20"/>
              <w:jc w:val="both"/>
            </w:pPr>
            <w:r>
              <w:rPr>
                <w:rFonts w:ascii="Times New Roman"/>
                <w:b w:val="false"/>
                <w:i w:val="false"/>
                <w:color w:val="000000"/>
                <w:sz w:val="20"/>
              </w:rPr>
              <w:t>
0-0,24</w:t>
            </w:r>
          </w:p>
          <w:bookmarkEnd w:id="140"/>
          <w:p>
            <w:pPr>
              <w:spacing w:after="20"/>
              <w:ind w:left="20"/>
              <w:jc w:val="both"/>
            </w:pPr>
            <w:r>
              <w:rPr>
                <w:rFonts w:ascii="Times New Roman"/>
                <w:b w:val="false"/>
                <w:i w:val="false"/>
                <w:color w:val="000000"/>
                <w:sz w:val="20"/>
              </w:rPr>
              <w:t>
Жүктеу</w:t>
            </w:r>
          </w:p>
        </w:tc>
      </w:tr>
    </w:tbl>
    <w:bookmarkStart w:name="z177" w:id="141"/>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4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министрлігінің, оның</w:t>
            </w:r>
            <w:r>
              <w:br/>
            </w:r>
            <w:r>
              <w:rPr>
                <w:rFonts w:ascii="Times New Roman"/>
                <w:b w:val="false"/>
                <w:i w:val="false"/>
                <w:color w:val="000000"/>
                <w:sz w:val="20"/>
              </w:rPr>
              <w:t>ведомстволарының және</w:t>
            </w:r>
            <w:r>
              <w:br/>
            </w:r>
            <w:r>
              <w:rPr>
                <w:rFonts w:ascii="Times New Roman"/>
                <w:b w:val="false"/>
                <w:i w:val="false"/>
                <w:color w:val="000000"/>
                <w:sz w:val="20"/>
              </w:rPr>
              <w:t>олардың аумақтық</w:t>
            </w:r>
            <w:r>
              <w:br/>
            </w:r>
            <w:r>
              <w:rPr>
                <w:rFonts w:ascii="Times New Roman"/>
                <w:b w:val="false"/>
                <w:i w:val="false"/>
                <w:color w:val="000000"/>
                <w:sz w:val="20"/>
              </w:rPr>
              <w:t>бөлімшелерінің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180" w:id="142"/>
    <w:p>
      <w:pPr>
        <w:spacing w:after="0"/>
        <w:ind w:left="0"/>
        <w:jc w:val="left"/>
      </w:pPr>
      <w:r>
        <w:rPr>
          <w:rFonts w:ascii="Times New Roman"/>
          <w:b/>
          <w:i w:val="false"/>
          <w:color w:val="000000"/>
        </w:rPr>
        <w:t xml:space="preserve"> Саралау әдісі бойынша бағалау парағы</w:t>
      </w:r>
    </w:p>
    <w:bookmarkEnd w:id="142"/>
    <w:bookmarkStart w:name="z181" w:id="143"/>
    <w:p>
      <w:pPr>
        <w:spacing w:after="0"/>
        <w:ind w:left="0"/>
        <w:jc w:val="both"/>
      </w:pPr>
      <w:r>
        <w:rPr>
          <w:rFonts w:ascii="Times New Roman"/>
          <w:b w:val="false"/>
          <w:i w:val="false"/>
          <w:color w:val="000000"/>
          <w:sz w:val="28"/>
        </w:rPr>
        <w:t>
      Бағаланатын қызметшінің Т.А.Ә. ____________________________</w:t>
      </w:r>
    </w:p>
    <w:bookmarkEnd w:id="143"/>
    <w:bookmarkStart w:name="z182" w:id="144"/>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144"/>
    <w:bookmarkStart w:name="z183" w:id="145"/>
    <w:p>
      <w:pPr>
        <w:spacing w:after="0"/>
        <w:ind w:left="0"/>
        <w:jc w:val="both"/>
      </w:pPr>
      <w:r>
        <w:rPr>
          <w:rFonts w:ascii="Times New Roman"/>
          <w:b w:val="false"/>
          <w:i w:val="false"/>
          <w:color w:val="000000"/>
          <w:sz w:val="28"/>
        </w:rPr>
        <w:t>
      Т.А.Ә. __________________________</w:t>
      </w:r>
    </w:p>
    <w:bookmarkEnd w:id="145"/>
    <w:bookmarkStart w:name="z184" w:id="146"/>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46"/>
    <w:bookmarkStart w:name="z185" w:id="147"/>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47"/>
    <w:bookmarkStart w:name="z186" w:id="148"/>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Жүктеу</w:t>
            </w:r>
          </w:p>
        </w:tc>
      </w:tr>
    </w:tbl>
    <w:bookmarkStart w:name="z187" w:id="149"/>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49"/>
    <w:bookmarkStart w:name="z188" w:id="150"/>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50"/>
    <w:bookmarkStart w:name="z189" w:id="151"/>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51"/>
    <w:bookmarkStart w:name="z190" w:id="152"/>
    <w:p>
      <w:pPr>
        <w:spacing w:after="0"/>
        <w:ind w:left="0"/>
        <w:jc w:val="both"/>
      </w:pPr>
      <w:r>
        <w:rPr>
          <w:rFonts w:ascii="Times New Roman"/>
          <w:b w:val="false"/>
          <w:i w:val="false"/>
          <w:color w:val="000000"/>
          <w:sz w:val="28"/>
        </w:rPr>
        <w:t>
      Қойылған бағаға негіздеме ___________________</w:t>
      </w:r>
    </w:p>
    <w:bookmarkEnd w:id="15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министрлігінің, оның</w:t>
            </w:r>
            <w:r>
              <w:br/>
            </w:r>
            <w:r>
              <w:rPr>
                <w:rFonts w:ascii="Times New Roman"/>
                <w:b w:val="false"/>
                <w:i w:val="false"/>
                <w:color w:val="000000"/>
                <w:sz w:val="20"/>
              </w:rPr>
              <w:t>ведомстволарының және</w:t>
            </w:r>
            <w:r>
              <w:br/>
            </w:r>
            <w:r>
              <w:rPr>
                <w:rFonts w:ascii="Times New Roman"/>
                <w:b w:val="false"/>
                <w:i w:val="false"/>
                <w:color w:val="000000"/>
                <w:sz w:val="20"/>
              </w:rPr>
              <w:t>олардың аумақтық</w:t>
            </w:r>
            <w:r>
              <w:br/>
            </w:r>
            <w:r>
              <w:rPr>
                <w:rFonts w:ascii="Times New Roman"/>
                <w:b w:val="false"/>
                <w:i w:val="false"/>
                <w:color w:val="000000"/>
                <w:sz w:val="20"/>
              </w:rPr>
              <w:t>бөлімшелерінің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193" w:id="153"/>
    <w:p>
      <w:pPr>
        <w:spacing w:after="0"/>
        <w:ind w:left="0"/>
        <w:jc w:val="left"/>
      </w:pPr>
      <w:r>
        <w:rPr>
          <w:rFonts w:ascii="Times New Roman"/>
          <w:b/>
          <w:i w:val="false"/>
          <w:color w:val="000000"/>
        </w:rPr>
        <w:t xml:space="preserve"> Құрылымдық бөлімшелер басшыларының 360 әдісімен бағалау парағы </w:t>
      </w:r>
    </w:p>
    <w:bookmarkEnd w:id="153"/>
    <w:bookmarkStart w:name="z194" w:id="154"/>
    <w:p>
      <w:pPr>
        <w:spacing w:after="0"/>
        <w:ind w:left="0"/>
        <w:jc w:val="both"/>
      </w:pPr>
      <w:r>
        <w:rPr>
          <w:rFonts w:ascii="Times New Roman"/>
          <w:b w:val="false"/>
          <w:i w:val="false"/>
          <w:color w:val="000000"/>
          <w:sz w:val="28"/>
        </w:rPr>
        <w:t>
      Құрылымдық бөлімше басшысының ___________________ Т.А.Ә.</w:t>
      </w:r>
    </w:p>
    <w:bookmarkEnd w:id="154"/>
    <w:bookmarkStart w:name="z195" w:id="155"/>
    <w:p>
      <w:pPr>
        <w:spacing w:after="0"/>
        <w:ind w:left="0"/>
        <w:jc w:val="both"/>
      </w:pPr>
      <w:r>
        <w:rPr>
          <w:rFonts w:ascii="Times New Roman"/>
          <w:b w:val="false"/>
          <w:i w:val="false"/>
          <w:color w:val="000000"/>
          <w:sz w:val="28"/>
        </w:rPr>
        <w:t>
      Құрметті респондент!</w:t>
      </w:r>
    </w:p>
    <w:bookmarkEnd w:id="155"/>
    <w:bookmarkStart w:name="z196" w:id="156"/>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56"/>
    <w:bookmarkStart w:name="z197" w:id="157"/>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57"/>
    <w:bookmarkStart w:name="z198" w:id="158"/>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58"/>
    <w:bookmarkStart w:name="z199" w:id="159"/>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59"/>
    <w:bookmarkStart w:name="z200" w:id="160"/>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60"/>
    <w:bookmarkStart w:name="z201" w:id="161"/>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bookmarkStart w:name="z202" w:id="162"/>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62"/>
    <w:bookmarkStart w:name="z203" w:id="163"/>
    <w:p>
      <w:pPr>
        <w:spacing w:after="0"/>
        <w:ind w:left="0"/>
        <w:jc w:val="both"/>
      </w:pPr>
      <w:r>
        <w:rPr>
          <w:rFonts w:ascii="Times New Roman"/>
          <w:b w:val="false"/>
          <w:i w:val="false"/>
          <w:color w:val="000000"/>
          <w:sz w:val="28"/>
        </w:rPr>
        <w:t>
      құзырет көрінбейді;</w:t>
      </w:r>
    </w:p>
    <w:bookmarkEnd w:id="163"/>
    <w:bookmarkStart w:name="z204" w:id="164"/>
    <w:p>
      <w:pPr>
        <w:spacing w:after="0"/>
        <w:ind w:left="0"/>
        <w:jc w:val="both"/>
      </w:pPr>
      <w:r>
        <w:rPr>
          <w:rFonts w:ascii="Times New Roman"/>
          <w:b w:val="false"/>
          <w:i w:val="false"/>
          <w:color w:val="000000"/>
          <w:sz w:val="28"/>
        </w:rPr>
        <w:t>
      құзырет сирек көрінеді;</w:t>
      </w:r>
    </w:p>
    <w:bookmarkEnd w:id="164"/>
    <w:bookmarkStart w:name="z205" w:id="165"/>
    <w:p>
      <w:pPr>
        <w:spacing w:after="0"/>
        <w:ind w:left="0"/>
        <w:jc w:val="both"/>
      </w:pPr>
      <w:r>
        <w:rPr>
          <w:rFonts w:ascii="Times New Roman"/>
          <w:b w:val="false"/>
          <w:i w:val="false"/>
          <w:color w:val="000000"/>
          <w:sz w:val="28"/>
        </w:rPr>
        <w:t>
      құзырет жағдайлардың жартысында көрінеді;</w:t>
      </w:r>
    </w:p>
    <w:bookmarkEnd w:id="165"/>
    <w:bookmarkStart w:name="z206" w:id="166"/>
    <w:p>
      <w:pPr>
        <w:spacing w:after="0"/>
        <w:ind w:left="0"/>
        <w:jc w:val="both"/>
      </w:pPr>
      <w:r>
        <w:rPr>
          <w:rFonts w:ascii="Times New Roman"/>
          <w:b w:val="false"/>
          <w:i w:val="false"/>
          <w:color w:val="000000"/>
          <w:sz w:val="28"/>
        </w:rPr>
        <w:t>
      құзырет көп жағдайда көрінеді;</w:t>
      </w:r>
    </w:p>
    <w:bookmarkEnd w:id="166"/>
    <w:bookmarkStart w:name="z207" w:id="167"/>
    <w:p>
      <w:pPr>
        <w:spacing w:after="0"/>
        <w:ind w:left="0"/>
        <w:jc w:val="both"/>
      </w:pPr>
      <w:r>
        <w:rPr>
          <w:rFonts w:ascii="Times New Roman"/>
          <w:b w:val="false"/>
          <w:i w:val="false"/>
          <w:color w:val="000000"/>
          <w:sz w:val="28"/>
        </w:rPr>
        <w:t>
      құзырет әрқашан көрінеді.</w:t>
      </w:r>
    </w:p>
    <w:bookmarkEnd w:id="167"/>
    <w:bookmarkStart w:name="z208" w:id="168"/>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6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министрлігінің, оның</w:t>
            </w:r>
            <w:r>
              <w:br/>
            </w:r>
            <w:r>
              <w:rPr>
                <w:rFonts w:ascii="Times New Roman"/>
                <w:b w:val="false"/>
                <w:i w:val="false"/>
                <w:color w:val="000000"/>
                <w:sz w:val="20"/>
              </w:rPr>
              <w:t>ведомстволарының және</w:t>
            </w:r>
            <w:r>
              <w:br/>
            </w:r>
            <w:r>
              <w:rPr>
                <w:rFonts w:ascii="Times New Roman"/>
                <w:b w:val="false"/>
                <w:i w:val="false"/>
                <w:color w:val="000000"/>
                <w:sz w:val="20"/>
              </w:rPr>
              <w:t>олардың аумақтық</w:t>
            </w:r>
            <w:r>
              <w:br/>
            </w:r>
            <w:r>
              <w:rPr>
                <w:rFonts w:ascii="Times New Roman"/>
                <w:b w:val="false"/>
                <w:i w:val="false"/>
                <w:color w:val="000000"/>
                <w:sz w:val="20"/>
              </w:rPr>
              <w:t>бөлімшелерінің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211" w:id="169"/>
    <w:p>
      <w:pPr>
        <w:spacing w:after="0"/>
        <w:ind w:left="0"/>
        <w:jc w:val="left"/>
      </w:pPr>
      <w:r>
        <w:rPr>
          <w:rFonts w:ascii="Times New Roman"/>
          <w:b/>
          <w:i w:val="false"/>
          <w:color w:val="000000"/>
        </w:rPr>
        <w:t xml:space="preserve"> "Б" корпусы қызметшілерін 360 әдісімен бағалау парағы </w:t>
      </w:r>
    </w:p>
    <w:bookmarkEnd w:id="169"/>
    <w:bookmarkStart w:name="z212" w:id="170"/>
    <w:p>
      <w:pPr>
        <w:spacing w:after="0"/>
        <w:ind w:left="0"/>
        <w:jc w:val="both"/>
      </w:pPr>
      <w:r>
        <w:rPr>
          <w:rFonts w:ascii="Times New Roman"/>
          <w:b w:val="false"/>
          <w:i w:val="false"/>
          <w:color w:val="000000"/>
          <w:sz w:val="28"/>
        </w:rPr>
        <w:t xml:space="preserve">
      Бағаланатын қызметкердің ______________________________ Т.А.Ә. </w:t>
      </w:r>
    </w:p>
    <w:bookmarkEnd w:id="170"/>
    <w:bookmarkStart w:name="z213" w:id="171"/>
    <w:p>
      <w:pPr>
        <w:spacing w:after="0"/>
        <w:ind w:left="0"/>
        <w:jc w:val="both"/>
      </w:pPr>
      <w:r>
        <w:rPr>
          <w:rFonts w:ascii="Times New Roman"/>
          <w:b w:val="false"/>
          <w:i w:val="false"/>
          <w:color w:val="000000"/>
          <w:sz w:val="28"/>
        </w:rPr>
        <w:t>
      Құрметті респондент!</w:t>
      </w:r>
    </w:p>
    <w:bookmarkEnd w:id="171"/>
    <w:bookmarkStart w:name="z214" w:id="172"/>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72"/>
    <w:bookmarkStart w:name="z215" w:id="173"/>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73"/>
    <w:bookmarkStart w:name="z216" w:id="174"/>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74"/>
    <w:bookmarkStart w:name="z217" w:id="175"/>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75"/>
    <w:bookmarkStart w:name="z218" w:id="176"/>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76"/>
    <w:bookmarkStart w:name="z219" w:id="177"/>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0" w:id="178"/>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78"/>
    <w:bookmarkStart w:name="z221" w:id="179"/>
    <w:p>
      <w:pPr>
        <w:spacing w:after="0"/>
        <w:ind w:left="0"/>
        <w:jc w:val="both"/>
      </w:pPr>
      <w:r>
        <w:rPr>
          <w:rFonts w:ascii="Times New Roman"/>
          <w:b w:val="false"/>
          <w:i w:val="false"/>
          <w:color w:val="000000"/>
          <w:sz w:val="28"/>
        </w:rPr>
        <w:t>
      құзырет көрінбейді;</w:t>
      </w:r>
    </w:p>
    <w:bookmarkEnd w:id="179"/>
    <w:bookmarkStart w:name="z222" w:id="180"/>
    <w:p>
      <w:pPr>
        <w:spacing w:after="0"/>
        <w:ind w:left="0"/>
        <w:jc w:val="both"/>
      </w:pPr>
      <w:r>
        <w:rPr>
          <w:rFonts w:ascii="Times New Roman"/>
          <w:b w:val="false"/>
          <w:i w:val="false"/>
          <w:color w:val="000000"/>
          <w:sz w:val="28"/>
        </w:rPr>
        <w:t>
      құзырет сирек көрінеді;</w:t>
      </w:r>
    </w:p>
    <w:bookmarkEnd w:id="180"/>
    <w:bookmarkStart w:name="z223" w:id="181"/>
    <w:p>
      <w:pPr>
        <w:spacing w:after="0"/>
        <w:ind w:left="0"/>
        <w:jc w:val="both"/>
      </w:pPr>
      <w:r>
        <w:rPr>
          <w:rFonts w:ascii="Times New Roman"/>
          <w:b w:val="false"/>
          <w:i w:val="false"/>
          <w:color w:val="000000"/>
          <w:sz w:val="28"/>
        </w:rPr>
        <w:t>
      құзырет жағдайлардың жартысында көрінеді;</w:t>
      </w:r>
    </w:p>
    <w:bookmarkEnd w:id="181"/>
    <w:bookmarkStart w:name="z224" w:id="182"/>
    <w:p>
      <w:pPr>
        <w:spacing w:after="0"/>
        <w:ind w:left="0"/>
        <w:jc w:val="both"/>
      </w:pPr>
      <w:r>
        <w:rPr>
          <w:rFonts w:ascii="Times New Roman"/>
          <w:b w:val="false"/>
          <w:i w:val="false"/>
          <w:color w:val="000000"/>
          <w:sz w:val="28"/>
        </w:rPr>
        <w:t>
      құзырет көп жағдайда көрінеді;</w:t>
      </w:r>
    </w:p>
    <w:bookmarkEnd w:id="182"/>
    <w:bookmarkStart w:name="z225" w:id="183"/>
    <w:p>
      <w:pPr>
        <w:spacing w:after="0"/>
        <w:ind w:left="0"/>
        <w:jc w:val="both"/>
      </w:pPr>
      <w:r>
        <w:rPr>
          <w:rFonts w:ascii="Times New Roman"/>
          <w:b w:val="false"/>
          <w:i w:val="false"/>
          <w:color w:val="000000"/>
          <w:sz w:val="28"/>
        </w:rPr>
        <w:t>
      құзырет әрқашан көрінеді.</w:t>
      </w:r>
    </w:p>
    <w:bookmarkEnd w:id="183"/>
    <w:bookmarkStart w:name="z226" w:id="184"/>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8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министрлігінің, оның</w:t>
            </w:r>
            <w:r>
              <w:br/>
            </w:r>
            <w:r>
              <w:rPr>
                <w:rFonts w:ascii="Times New Roman"/>
                <w:b w:val="false"/>
                <w:i w:val="false"/>
                <w:color w:val="000000"/>
                <w:sz w:val="20"/>
              </w:rPr>
              <w:t>ведомстволарының және</w:t>
            </w:r>
            <w:r>
              <w:br/>
            </w:r>
            <w:r>
              <w:rPr>
                <w:rFonts w:ascii="Times New Roman"/>
                <w:b w:val="false"/>
                <w:i w:val="false"/>
                <w:color w:val="000000"/>
                <w:sz w:val="20"/>
              </w:rPr>
              <w:t>олардың аумақтық</w:t>
            </w:r>
            <w:r>
              <w:br/>
            </w:r>
            <w:r>
              <w:rPr>
                <w:rFonts w:ascii="Times New Roman"/>
                <w:b w:val="false"/>
                <w:i w:val="false"/>
                <w:color w:val="000000"/>
                <w:sz w:val="20"/>
              </w:rPr>
              <w:t>бөлімшелерінің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229" w:id="185"/>
    <w:p>
      <w:pPr>
        <w:spacing w:after="0"/>
        <w:ind w:left="0"/>
        <w:jc w:val="both"/>
      </w:pPr>
      <w:r>
        <w:rPr>
          <w:rFonts w:ascii="Times New Roman"/>
          <w:b w:val="false"/>
          <w:i w:val="false"/>
          <w:color w:val="000000"/>
          <w:sz w:val="28"/>
        </w:rPr>
        <w:t>
      Қызметшіні 360 әдісімен бағалау нәтижесі</w:t>
      </w:r>
    </w:p>
    <w:bookmarkEnd w:id="185"/>
    <w:bookmarkStart w:name="z230" w:id="186"/>
    <w:p>
      <w:pPr>
        <w:spacing w:after="0"/>
        <w:ind w:left="0"/>
        <w:jc w:val="both"/>
      </w:pPr>
      <w:r>
        <w:rPr>
          <w:rFonts w:ascii="Times New Roman"/>
          <w:b w:val="false"/>
          <w:i w:val="false"/>
          <w:color w:val="000000"/>
          <w:sz w:val="28"/>
        </w:rPr>
        <w:t>
      (құрылымдық бөлімшелердің басшылары үшін)</w:t>
      </w:r>
    </w:p>
    <w:bookmarkEnd w:id="186"/>
    <w:bookmarkStart w:name="z231" w:id="187"/>
    <w:p>
      <w:pPr>
        <w:spacing w:after="0"/>
        <w:ind w:left="0"/>
        <w:jc w:val="both"/>
      </w:pPr>
      <w:r>
        <w:rPr>
          <w:rFonts w:ascii="Times New Roman"/>
          <w:b w:val="false"/>
          <w:i w:val="false"/>
          <w:color w:val="000000"/>
          <w:sz w:val="28"/>
        </w:rPr>
        <w:t>
      Құрылымдық бөлімше басшысының _________________ Т.А.Ә.</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bookmarkStart w:name="z232" w:id="188"/>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88"/>
    <w:bookmarkStart w:name="z233" w:id="189"/>
    <w:p>
      <w:pPr>
        <w:spacing w:after="0"/>
        <w:ind w:left="0"/>
        <w:jc w:val="both"/>
      </w:pPr>
      <w:r>
        <w:rPr>
          <w:rFonts w:ascii="Times New Roman"/>
          <w:b w:val="false"/>
          <w:i w:val="false"/>
          <w:color w:val="000000"/>
          <w:sz w:val="28"/>
        </w:rPr>
        <w:t>
      Бағалау нәтижесі: _______________________________</w:t>
      </w:r>
    </w:p>
    <w:bookmarkEnd w:id="18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министрлігінің, оның</w:t>
            </w:r>
            <w:r>
              <w:br/>
            </w:r>
            <w:r>
              <w:rPr>
                <w:rFonts w:ascii="Times New Roman"/>
                <w:b w:val="false"/>
                <w:i w:val="false"/>
                <w:color w:val="000000"/>
                <w:sz w:val="20"/>
              </w:rPr>
              <w:t>ведомстволарының және</w:t>
            </w:r>
            <w:r>
              <w:br/>
            </w:r>
            <w:r>
              <w:rPr>
                <w:rFonts w:ascii="Times New Roman"/>
                <w:b w:val="false"/>
                <w:i w:val="false"/>
                <w:color w:val="000000"/>
                <w:sz w:val="20"/>
              </w:rPr>
              <w:t>олардың аумақтық</w:t>
            </w:r>
            <w:r>
              <w:br/>
            </w:r>
            <w:r>
              <w:rPr>
                <w:rFonts w:ascii="Times New Roman"/>
                <w:b w:val="false"/>
                <w:i w:val="false"/>
                <w:color w:val="000000"/>
                <w:sz w:val="20"/>
              </w:rPr>
              <w:t>бөлімшелерінің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236" w:id="190"/>
    <w:p>
      <w:pPr>
        <w:spacing w:after="0"/>
        <w:ind w:left="0"/>
        <w:jc w:val="both"/>
      </w:pPr>
      <w:r>
        <w:rPr>
          <w:rFonts w:ascii="Times New Roman"/>
          <w:b w:val="false"/>
          <w:i w:val="false"/>
          <w:color w:val="000000"/>
          <w:sz w:val="28"/>
        </w:rPr>
        <w:t>
      Қызметшіні 360 градус әдісімен бағалау нәтижелері</w:t>
      </w:r>
    </w:p>
    <w:bookmarkEnd w:id="190"/>
    <w:bookmarkStart w:name="z237" w:id="191"/>
    <w:p>
      <w:pPr>
        <w:spacing w:after="0"/>
        <w:ind w:left="0"/>
        <w:jc w:val="both"/>
      </w:pPr>
      <w:r>
        <w:rPr>
          <w:rFonts w:ascii="Times New Roman"/>
          <w:b w:val="false"/>
          <w:i w:val="false"/>
          <w:color w:val="000000"/>
          <w:sz w:val="28"/>
        </w:rPr>
        <w:t>
      ("Б" корпусының қызметшілері үшін)</w:t>
      </w:r>
    </w:p>
    <w:bookmarkEnd w:id="191"/>
    <w:bookmarkStart w:name="z238" w:id="192"/>
    <w:p>
      <w:pPr>
        <w:spacing w:after="0"/>
        <w:ind w:left="0"/>
        <w:jc w:val="both"/>
      </w:pPr>
      <w:r>
        <w:rPr>
          <w:rFonts w:ascii="Times New Roman"/>
          <w:b w:val="false"/>
          <w:i w:val="false"/>
          <w:color w:val="000000"/>
          <w:sz w:val="28"/>
        </w:rPr>
        <w:t>
      Бағаланатын қызметшінің __________________________ Т.А.Ә.</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bookmarkStart w:name="z239" w:id="193"/>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93"/>
    <w:bookmarkStart w:name="z240" w:id="194"/>
    <w:p>
      <w:pPr>
        <w:spacing w:after="0"/>
        <w:ind w:left="0"/>
        <w:jc w:val="both"/>
      </w:pPr>
      <w:r>
        <w:rPr>
          <w:rFonts w:ascii="Times New Roman"/>
          <w:b w:val="false"/>
          <w:i w:val="false"/>
          <w:color w:val="000000"/>
          <w:sz w:val="28"/>
        </w:rPr>
        <w:t>
      Бағалау нәтижесі: ____________________________</w:t>
      </w:r>
    </w:p>
    <w:bookmarkEnd w:id="1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