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f886" w14:textId="901f8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жастар саясаты саласындағы қызмет" кәсіптік стандартын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2023 жылғы 15 желтоқсандағы № 521-НҚ бұйрығы</w:t>
      </w:r>
    </w:p>
    <w:p>
      <w:pPr>
        <w:spacing w:after="0"/>
        <w:ind w:left="0"/>
        <w:jc w:val="left"/>
      </w:pPr>
    </w:p>
    <w:p>
      <w:pPr>
        <w:spacing w:after="0"/>
        <w:ind w:left="0"/>
        <w:jc w:val="both"/>
      </w:pPr>
      <w:r>
        <w:rPr>
          <w:rFonts w:ascii="Times New Roman"/>
          <w:b w:val="false"/>
          <w:i w:val="false"/>
          <w:color w:val="000000"/>
          <w:sz w:val="28"/>
        </w:rPr>
        <w:t xml:space="preserve">
      "Кәсіптік біліктілік туралы" Қазақстан Республикасы Заңының 5-бабы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"Мемлекеттік жастар саясаты саласындағы қызмет" </w:t>
      </w:r>
      <w:r>
        <w:rPr>
          <w:rFonts w:ascii="Times New Roman"/>
          <w:b w:val="false"/>
          <w:i w:val="false"/>
          <w:color w:val="000000"/>
          <w:sz w:val="28"/>
        </w:rPr>
        <w:t>кәсіптік стандарты</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Республикасының Мәдениет және ақпарат министрлігінің Жастар және отбасы істері комитеті Қазақстан Республикасының заңнамасында белгіленген тәртіппен:</w:t>
      </w:r>
    </w:p>
    <w:bookmarkEnd w:id="0"/>
    <w:bookmarkStart w:name="z7" w:id="1"/>
    <w:p>
      <w:pPr>
        <w:spacing w:after="0"/>
        <w:ind w:left="0"/>
        <w:jc w:val="both"/>
      </w:pPr>
      <w:r>
        <w:rPr>
          <w:rFonts w:ascii="Times New Roman"/>
          <w:b w:val="false"/>
          <w:i w:val="false"/>
          <w:color w:val="000000"/>
          <w:sz w:val="28"/>
        </w:rPr>
        <w:t>
      1) осы бұйрық бекітілген күннен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
    <w:bookmarkStart w:name="z8" w:id="2"/>
    <w:p>
      <w:pPr>
        <w:spacing w:after="0"/>
        <w:ind w:left="0"/>
        <w:jc w:val="both"/>
      </w:pPr>
      <w:r>
        <w:rPr>
          <w:rFonts w:ascii="Times New Roman"/>
          <w:b w:val="false"/>
          <w:i w:val="false"/>
          <w:color w:val="000000"/>
          <w:sz w:val="28"/>
        </w:rPr>
        <w:t>
      2) осы бұйрықты Қазақстан Республикасының Мәдениет және ақпарат министрлігінің интернет-ресурсында орналастыруды қамтамасыз етсін.</w:t>
      </w:r>
    </w:p>
    <w:bookmarkEnd w:id="2"/>
    <w:bookmarkStart w:name="z9"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3"/>
    <w:bookmarkStart w:name="z10"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Ысқақов</w:t>
            </w:r>
            <w:r>
              <w:rPr>
                <w:rFonts w:ascii="Times New Roman"/>
                <w:b w:val="false"/>
                <w:i w:val="false"/>
                <w:color w:val="000000"/>
                <w:sz w:val="20"/>
              </w:rPr>
              <w:t>
</w:t>
            </w:r>
          </w:p>
        </w:tc>
      </w:tr>
    </w:tbl>
    <w:bookmarkStart w:name="z12" w:id="5"/>
    <w:p>
      <w:pPr>
        <w:spacing w:after="0"/>
        <w:ind w:left="0"/>
        <w:jc w:val="both"/>
      </w:pPr>
      <w:r>
        <w:rPr>
          <w:rFonts w:ascii="Times New Roman"/>
          <w:b w:val="false"/>
          <w:i w:val="false"/>
          <w:color w:val="000000"/>
          <w:sz w:val="28"/>
        </w:rPr>
        <w:t>
      "КЕЛІСІЛДІ"</w:t>
      </w:r>
    </w:p>
    <w:bookmarkEnd w:id="5"/>
    <w:bookmarkStart w:name="z13" w:id="6"/>
    <w:p>
      <w:pPr>
        <w:spacing w:after="0"/>
        <w:ind w:left="0"/>
        <w:jc w:val="both"/>
      </w:pPr>
      <w:r>
        <w:rPr>
          <w:rFonts w:ascii="Times New Roman"/>
          <w:b w:val="false"/>
          <w:i w:val="false"/>
          <w:color w:val="000000"/>
          <w:sz w:val="28"/>
        </w:rPr>
        <w:t>
      Қазақстан Республикасының</w:t>
      </w:r>
    </w:p>
    <w:bookmarkEnd w:id="6"/>
    <w:bookmarkStart w:name="z14" w:id="7"/>
    <w:p>
      <w:pPr>
        <w:spacing w:after="0"/>
        <w:ind w:left="0"/>
        <w:jc w:val="both"/>
      </w:pPr>
      <w:r>
        <w:rPr>
          <w:rFonts w:ascii="Times New Roman"/>
          <w:b w:val="false"/>
          <w:i w:val="false"/>
          <w:color w:val="000000"/>
          <w:sz w:val="28"/>
        </w:rPr>
        <w:t>
      Еңбек және халықты әлеуметтік қорғау</w:t>
      </w:r>
    </w:p>
    <w:bookmarkEnd w:id="7"/>
    <w:bookmarkStart w:name="z15" w:id="8"/>
    <w:p>
      <w:pPr>
        <w:spacing w:after="0"/>
        <w:ind w:left="0"/>
        <w:jc w:val="both"/>
      </w:pPr>
      <w:r>
        <w:rPr>
          <w:rFonts w:ascii="Times New Roman"/>
          <w:b w:val="false"/>
          <w:i w:val="false"/>
          <w:color w:val="000000"/>
          <w:sz w:val="28"/>
        </w:rPr>
        <w:t>
      министрлігі</w:t>
      </w:r>
    </w:p>
    <w:bookmarkEnd w:id="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17" w:id="9"/>
    <w:p>
      <w:pPr>
        <w:spacing w:after="0"/>
        <w:ind w:left="0"/>
        <w:jc w:val="left"/>
      </w:pPr>
      <w:r>
        <w:rPr>
          <w:rFonts w:ascii="Times New Roman"/>
          <w:b/>
          <w:i w:val="false"/>
          <w:color w:val="000000"/>
        </w:rPr>
        <w:t xml:space="preserve"> "Мемлекеттік жастар саясаты саласындағы қызмет" кәсіптік стандарты</w:t>
      </w:r>
    </w:p>
    <w:bookmarkEnd w:id="9"/>
    <w:bookmarkStart w:name="z18" w:id="10"/>
    <w:p>
      <w:pPr>
        <w:spacing w:after="0"/>
        <w:ind w:left="0"/>
        <w:jc w:val="left"/>
      </w:pPr>
      <w:r>
        <w:rPr>
          <w:rFonts w:ascii="Times New Roman"/>
          <w:b/>
          <w:i w:val="false"/>
          <w:color w:val="000000"/>
        </w:rPr>
        <w:t xml:space="preserve"> 1-тарау. Жалпы ережелер</w:t>
      </w:r>
    </w:p>
    <w:bookmarkEnd w:id="10"/>
    <w:p>
      <w:pPr>
        <w:spacing w:after="0"/>
        <w:ind w:left="0"/>
        <w:jc w:val="left"/>
      </w:pPr>
    </w:p>
    <w:p>
      <w:pPr>
        <w:spacing w:after="0"/>
        <w:ind w:left="0"/>
        <w:jc w:val="both"/>
      </w:pPr>
      <w:r>
        <w:rPr>
          <w:rFonts w:ascii="Times New Roman"/>
          <w:b w:val="false"/>
          <w:i w:val="false"/>
          <w:color w:val="000000"/>
          <w:sz w:val="28"/>
        </w:rPr>
        <w:t xml:space="preserve">
      1. Кәсіптік стандартты қолдану саласы: "Мемлекеттік жастар саясаты саласындағы қызмет" кәсіптік стандарты (бұдан әрі – кәсіптік стандарт) жастар жұмысын жүзеге асыру және оның дамуын жоспарлау үшін қажетті қызметкерлердің құзыреттерін бағалауға арналған. Кәсіптік стандарт "Кәсіптік біліктілік туралы" Қазақстан Республикасы Заңының 5-бабы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білім беру бағдарламаларын қалыптастыруға, оның ішінде кәсіпорындарда персоналды оқытуға, білім беру ұйымдарының қызметкерлері мен түлектерінің кәсіби біліктілігін тануға және ұйымдар мен кәсіпорындарда персоналды басқару саласындағы кең ауқымды міндеттерді шешуге қойылатын талаптарды анықтайды.</w:t>
      </w:r>
    </w:p>
    <w:bookmarkStart w:name="z20" w:id="11"/>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1"/>
    <w:bookmarkStart w:name="z21" w:id="12"/>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2"/>
    <w:bookmarkStart w:name="z22" w:id="13"/>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13"/>
    <w:bookmarkStart w:name="z23" w:id="14"/>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w:t>
      </w:r>
    </w:p>
    <w:bookmarkEnd w:id="14"/>
    <w:bookmarkStart w:name="z24" w:id="15"/>
    <w:p>
      <w:pPr>
        <w:spacing w:after="0"/>
        <w:ind w:left="0"/>
        <w:jc w:val="both"/>
      </w:pPr>
      <w:r>
        <w:rPr>
          <w:rFonts w:ascii="Times New Roman"/>
          <w:b w:val="false"/>
          <w:i w:val="false"/>
          <w:color w:val="000000"/>
          <w:sz w:val="28"/>
        </w:rPr>
        <w:t>
      4) кәсіп – жеке адам жүзеге асыратын және орындалуы үшін белгілі бір біліктілікті талап ететін қызмет түрі;</w:t>
      </w:r>
    </w:p>
    <w:bookmarkEnd w:id="15"/>
    <w:bookmarkStart w:name="z25" w:id="16"/>
    <w:p>
      <w:pPr>
        <w:spacing w:after="0"/>
        <w:ind w:left="0"/>
        <w:jc w:val="both"/>
      </w:pPr>
      <w:r>
        <w:rPr>
          <w:rFonts w:ascii="Times New Roman"/>
          <w:b w:val="false"/>
          <w:i w:val="false"/>
          <w:color w:val="000000"/>
          <w:sz w:val="28"/>
        </w:rPr>
        <w:t>
      5)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16"/>
    <w:bookmarkStart w:name="z26" w:id="17"/>
    <w:p>
      <w:pPr>
        <w:spacing w:after="0"/>
        <w:ind w:left="0"/>
        <w:jc w:val="both"/>
      </w:pPr>
      <w:r>
        <w:rPr>
          <w:rFonts w:ascii="Times New Roman"/>
          <w:b w:val="false"/>
          <w:i w:val="false"/>
          <w:color w:val="000000"/>
          <w:sz w:val="28"/>
        </w:rPr>
        <w:t>
      6) кәсіптік біліктілікті тану – кандидаттың кәсіптік стандарттардың талаптарына, ал олар болмаған кезде біліктілік талаптарына сәйкестігін бағалау және ол туралы шешім қабылдау рәсімі;</w:t>
      </w:r>
    </w:p>
    <w:bookmarkEnd w:id="17"/>
    <w:bookmarkStart w:name="z27" w:id="18"/>
    <w:p>
      <w:pPr>
        <w:spacing w:after="0"/>
        <w:ind w:left="0"/>
        <w:jc w:val="both"/>
      </w:pPr>
      <w:r>
        <w:rPr>
          <w:rFonts w:ascii="Times New Roman"/>
          <w:b w:val="false"/>
          <w:i w:val="false"/>
          <w:color w:val="000000"/>
          <w:sz w:val="28"/>
        </w:rPr>
        <w:t>
      7)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8"/>
    <w:bookmarkStart w:name="z28" w:id="19"/>
    <w:p>
      <w:pPr>
        <w:spacing w:after="0"/>
        <w:ind w:left="0"/>
        <w:jc w:val="both"/>
      </w:pPr>
      <w:r>
        <w:rPr>
          <w:rFonts w:ascii="Times New Roman"/>
          <w:b w:val="false"/>
          <w:i w:val="false"/>
          <w:color w:val="000000"/>
          <w:sz w:val="28"/>
        </w:rPr>
        <w:t>
      8) Қазақстан Республикасының Ұлттық кәсіптер сыныптауышы –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19"/>
    <w:bookmarkStart w:name="z29" w:id="20"/>
    <w:p>
      <w:pPr>
        <w:spacing w:after="0"/>
        <w:ind w:left="0"/>
        <w:jc w:val="both"/>
      </w:pPr>
      <w:r>
        <w:rPr>
          <w:rFonts w:ascii="Times New Roman"/>
          <w:b w:val="false"/>
          <w:i w:val="false"/>
          <w:color w:val="000000"/>
          <w:sz w:val="28"/>
        </w:rPr>
        <w:t>
      9) құзырет – еңбек функциясын құрайтын бір немесе бірнеше кәсіптік міндетті орындауға мүмкіндік беретін дағдыны қолдану қабілеті;</w:t>
      </w:r>
    </w:p>
    <w:bookmarkEnd w:id="20"/>
    <w:bookmarkStart w:name="z30" w:id="21"/>
    <w:p>
      <w:pPr>
        <w:spacing w:after="0"/>
        <w:ind w:left="0"/>
        <w:jc w:val="both"/>
      </w:pPr>
      <w:r>
        <w:rPr>
          <w:rFonts w:ascii="Times New Roman"/>
          <w:b w:val="false"/>
          <w:i w:val="false"/>
          <w:color w:val="000000"/>
          <w:sz w:val="28"/>
        </w:rPr>
        <w:t>
      10) машық – кәсіптік міндет шеңберінде жекелеген бірлі-жарым іс-әрекетті физикалық тұрғыдан және (немесе) ақыл-оймен орындау қабілеті;</w:t>
      </w:r>
    </w:p>
    <w:bookmarkEnd w:id="21"/>
    <w:bookmarkStart w:name="z31" w:id="22"/>
    <w:p>
      <w:pPr>
        <w:spacing w:after="0"/>
        <w:ind w:left="0"/>
        <w:jc w:val="both"/>
      </w:pPr>
      <w:r>
        <w:rPr>
          <w:rFonts w:ascii="Times New Roman"/>
          <w:b w:val="false"/>
          <w:i w:val="false"/>
          <w:color w:val="000000"/>
          <w:sz w:val="28"/>
        </w:rPr>
        <w:t>
      11)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22"/>
    <w:bookmarkStart w:name="z32" w:id="23"/>
    <w:p>
      <w:pPr>
        <w:spacing w:after="0"/>
        <w:ind w:left="0"/>
        <w:jc w:val="both"/>
      </w:pPr>
      <w:r>
        <w:rPr>
          <w:rFonts w:ascii="Times New Roman"/>
          <w:b w:val="false"/>
          <w:i w:val="false"/>
          <w:color w:val="000000"/>
          <w:sz w:val="28"/>
        </w:rPr>
        <w:t>
      3. Осы кәсіптік стандартта мынадай қысқартулар пайдалынылады:</w:t>
      </w:r>
    </w:p>
    <w:bookmarkEnd w:id="23"/>
    <w:bookmarkStart w:name="z33" w:id="24"/>
    <w:p>
      <w:pPr>
        <w:spacing w:after="0"/>
        <w:ind w:left="0"/>
        <w:jc w:val="both"/>
      </w:pPr>
      <w:r>
        <w:rPr>
          <w:rFonts w:ascii="Times New Roman"/>
          <w:b w:val="false"/>
          <w:i w:val="false"/>
          <w:color w:val="000000"/>
          <w:sz w:val="28"/>
        </w:rPr>
        <w:t>
      1) БА – басшылар лауазымдарының біліктілік анықтамалығы;</w:t>
      </w:r>
    </w:p>
    <w:bookmarkEnd w:id="24"/>
    <w:bookmarkStart w:name="z34" w:id="25"/>
    <w:p>
      <w:pPr>
        <w:spacing w:after="0"/>
        <w:ind w:left="0"/>
        <w:jc w:val="both"/>
      </w:pPr>
      <w:r>
        <w:rPr>
          <w:rFonts w:ascii="Times New Roman"/>
          <w:b w:val="false"/>
          <w:i w:val="false"/>
          <w:color w:val="000000"/>
          <w:sz w:val="28"/>
        </w:rPr>
        <w:t>
      2) БТБА – бірыңғай тарифтік-біліктілік анықтамалығы;</w:t>
      </w:r>
    </w:p>
    <w:bookmarkEnd w:id="25"/>
    <w:bookmarkStart w:name="z35" w:id="26"/>
    <w:p>
      <w:pPr>
        <w:spacing w:after="0"/>
        <w:ind w:left="0"/>
        <w:jc w:val="both"/>
      </w:pPr>
      <w:r>
        <w:rPr>
          <w:rFonts w:ascii="Times New Roman"/>
          <w:b w:val="false"/>
          <w:i w:val="false"/>
          <w:color w:val="000000"/>
          <w:sz w:val="28"/>
        </w:rPr>
        <w:t>
      3) ЖРО – жастар ресурстық орталығының;</w:t>
      </w:r>
    </w:p>
    <w:bookmarkEnd w:id="26"/>
    <w:bookmarkStart w:name="z36" w:id="27"/>
    <w:p>
      <w:pPr>
        <w:spacing w:after="0"/>
        <w:ind w:left="0"/>
        <w:jc w:val="both"/>
      </w:pPr>
      <w:r>
        <w:rPr>
          <w:rFonts w:ascii="Times New Roman"/>
          <w:b w:val="false"/>
          <w:i w:val="false"/>
          <w:color w:val="000000"/>
          <w:sz w:val="28"/>
        </w:rPr>
        <w:t>
      4) СБШ – салалық біліктілік шеңбері;</w:t>
      </w:r>
    </w:p>
    <w:bookmarkEnd w:id="27"/>
    <w:bookmarkStart w:name="z37" w:id="28"/>
    <w:p>
      <w:pPr>
        <w:spacing w:after="0"/>
        <w:ind w:left="0"/>
        <w:jc w:val="both"/>
      </w:pPr>
      <w:r>
        <w:rPr>
          <w:rFonts w:ascii="Times New Roman"/>
          <w:b w:val="false"/>
          <w:i w:val="false"/>
          <w:color w:val="000000"/>
          <w:sz w:val="28"/>
        </w:rPr>
        <w:t>
      5) ЭҚЖЖ – экономикалық қызмет түрлерінің жалпы жіктеуіші.</w:t>
      </w:r>
    </w:p>
    <w:bookmarkEnd w:id="28"/>
    <w:bookmarkStart w:name="z38" w:id="29"/>
    <w:p>
      <w:pPr>
        <w:spacing w:after="0"/>
        <w:ind w:left="0"/>
        <w:jc w:val="left"/>
      </w:pPr>
      <w:r>
        <w:rPr>
          <w:rFonts w:ascii="Times New Roman"/>
          <w:b/>
          <w:i w:val="false"/>
          <w:color w:val="000000"/>
        </w:rPr>
        <w:t xml:space="preserve"> 2-тарау. Кәсіптік стандарттың паспорты</w:t>
      </w:r>
    </w:p>
    <w:bookmarkEnd w:id="29"/>
    <w:bookmarkStart w:name="z39" w:id="30"/>
    <w:p>
      <w:pPr>
        <w:spacing w:after="0"/>
        <w:ind w:left="0"/>
        <w:jc w:val="both"/>
      </w:pPr>
      <w:r>
        <w:rPr>
          <w:rFonts w:ascii="Times New Roman"/>
          <w:b w:val="false"/>
          <w:i w:val="false"/>
          <w:color w:val="000000"/>
          <w:sz w:val="28"/>
        </w:rPr>
        <w:t>
      4. Кәсіптік стандарттың атауы: "Мемлекеттік жастар саясаты саласындағы қызмет".</w:t>
      </w:r>
    </w:p>
    <w:bookmarkEnd w:id="30"/>
    <w:bookmarkStart w:name="z40" w:id="31"/>
    <w:p>
      <w:pPr>
        <w:spacing w:after="0"/>
        <w:ind w:left="0"/>
        <w:jc w:val="both"/>
      </w:pPr>
      <w:r>
        <w:rPr>
          <w:rFonts w:ascii="Times New Roman"/>
          <w:b w:val="false"/>
          <w:i w:val="false"/>
          <w:color w:val="000000"/>
          <w:sz w:val="28"/>
        </w:rPr>
        <w:t>
      5. Кәсіптік стандарттың коды: М84120.</w:t>
      </w:r>
    </w:p>
    <w:bookmarkEnd w:id="31"/>
    <w:bookmarkStart w:name="z41" w:id="32"/>
    <w:p>
      <w:pPr>
        <w:spacing w:after="0"/>
        <w:ind w:left="0"/>
        <w:jc w:val="both"/>
      </w:pPr>
      <w:r>
        <w:rPr>
          <w:rFonts w:ascii="Times New Roman"/>
          <w:b w:val="false"/>
          <w:i w:val="false"/>
          <w:color w:val="000000"/>
          <w:sz w:val="28"/>
        </w:rPr>
        <w:t>
      6. ЭҚЖЖ секциясын, бөлімін, тобын, сыныбын және кіші сыныбын көрсету: M секциясы кәсіби, ғылыми және техникалық қызмет:</w:t>
      </w:r>
    </w:p>
    <w:bookmarkEnd w:id="32"/>
    <w:bookmarkStart w:name="z42" w:id="33"/>
    <w:p>
      <w:pPr>
        <w:spacing w:after="0"/>
        <w:ind w:left="0"/>
        <w:jc w:val="both"/>
      </w:pPr>
      <w:r>
        <w:rPr>
          <w:rFonts w:ascii="Times New Roman"/>
          <w:b w:val="false"/>
          <w:i w:val="false"/>
          <w:color w:val="000000"/>
          <w:sz w:val="28"/>
        </w:rPr>
        <w:t>
      84 Мемлекеттік басқару және қорғаныс; міндетті әлеуметтік қамсыздандыру;</w:t>
      </w:r>
    </w:p>
    <w:bookmarkEnd w:id="33"/>
    <w:bookmarkStart w:name="z43" w:id="34"/>
    <w:p>
      <w:pPr>
        <w:spacing w:after="0"/>
        <w:ind w:left="0"/>
        <w:jc w:val="both"/>
      </w:pPr>
      <w:r>
        <w:rPr>
          <w:rFonts w:ascii="Times New Roman"/>
          <w:b w:val="false"/>
          <w:i w:val="false"/>
          <w:color w:val="000000"/>
          <w:sz w:val="28"/>
        </w:rPr>
        <w:t>
      84.1 Жалпы сипатты мемлекеттік басқару, әлеуметтік-экономикалық басқару;</w:t>
      </w:r>
    </w:p>
    <w:bookmarkEnd w:id="34"/>
    <w:bookmarkStart w:name="z44" w:id="35"/>
    <w:p>
      <w:pPr>
        <w:spacing w:after="0"/>
        <w:ind w:left="0"/>
        <w:jc w:val="both"/>
      </w:pPr>
      <w:r>
        <w:rPr>
          <w:rFonts w:ascii="Times New Roman"/>
          <w:b w:val="false"/>
          <w:i w:val="false"/>
          <w:color w:val="000000"/>
          <w:sz w:val="28"/>
        </w:rPr>
        <w:t>
      84.12 Әлеуметтік қамсыздандырудан басқа, медициналық қызмет көрсетуді, білім беру, мәдени қызмет көрсетуді және басқа да әлеуметтік қызмет көрсетуді қамтамасыз ететін мекемелердің қызметін реттеу;</w:t>
      </w:r>
    </w:p>
    <w:bookmarkEnd w:id="35"/>
    <w:bookmarkStart w:name="z45" w:id="36"/>
    <w:p>
      <w:pPr>
        <w:spacing w:after="0"/>
        <w:ind w:left="0"/>
        <w:jc w:val="both"/>
      </w:pPr>
      <w:r>
        <w:rPr>
          <w:rFonts w:ascii="Times New Roman"/>
          <w:b w:val="false"/>
          <w:i w:val="false"/>
          <w:color w:val="000000"/>
          <w:sz w:val="28"/>
        </w:rPr>
        <w:t>
      84.12.0 Әлеуметтік қамсыздандырудан басқа, медициналық қызмет көрсетуді, білім беру, мәдени қызмет көрсетуді және басқа да әлеуметтік қызмет көрсетуді қамтамасыз ететін мекемелердің қызметін реттеу.</w:t>
      </w:r>
    </w:p>
    <w:bookmarkEnd w:id="36"/>
    <w:bookmarkStart w:name="z46" w:id="37"/>
    <w:p>
      <w:pPr>
        <w:spacing w:after="0"/>
        <w:ind w:left="0"/>
        <w:jc w:val="both"/>
      </w:pPr>
      <w:r>
        <w:rPr>
          <w:rFonts w:ascii="Times New Roman"/>
          <w:b w:val="false"/>
          <w:i w:val="false"/>
          <w:color w:val="000000"/>
          <w:sz w:val="28"/>
        </w:rPr>
        <w:t>
      7. Кәсіби стандарттың қысқаша сипаттамасы: Мемлекеттік жастар саясаты саласындағы жастармен жұмысты ұйымдастыруды, жастарға кеңес беруді және жастарға арналған іс-шараларды өткізуді қамтиды.</w:t>
      </w:r>
    </w:p>
    <w:bookmarkEnd w:id="37"/>
    <w:bookmarkStart w:name="z47" w:id="38"/>
    <w:p>
      <w:pPr>
        <w:spacing w:after="0"/>
        <w:ind w:left="0"/>
        <w:jc w:val="both"/>
      </w:pPr>
      <w:r>
        <w:rPr>
          <w:rFonts w:ascii="Times New Roman"/>
          <w:b w:val="false"/>
          <w:i w:val="false"/>
          <w:color w:val="000000"/>
          <w:sz w:val="28"/>
        </w:rPr>
        <w:t>
      Осы Стандартта сипатталған барлық кәсіптерге мынадай білім талаптары қолданылады: еңбекті қорғау ережелері мен нормалары; қауіпсіздік техникасы; өндірістік санитария және өрттен қорғау; құжаттамалық қамтамасыз ету және іскерлік хат алмасу ережесі; іскерлік қарым-қатынас этикасы, мемлекеттік және орыс тілдерінде сауатты ауызша және жазбаша сөйлеу; кеңсе бағдарламалық қамтамасыз етуді пайдалану.</w:t>
      </w:r>
    </w:p>
    <w:bookmarkEnd w:id="38"/>
    <w:bookmarkStart w:name="z48" w:id="39"/>
    <w:p>
      <w:pPr>
        <w:spacing w:after="0"/>
        <w:ind w:left="0"/>
        <w:jc w:val="both"/>
      </w:pPr>
      <w:r>
        <w:rPr>
          <w:rFonts w:ascii="Times New Roman"/>
          <w:b w:val="false"/>
          <w:i w:val="false"/>
          <w:color w:val="000000"/>
          <w:sz w:val="28"/>
        </w:rPr>
        <w:t>
      8. Кәсіптер карточкаларының тізімі:</w:t>
      </w:r>
    </w:p>
    <w:bookmarkEnd w:id="39"/>
    <w:bookmarkStart w:name="z49" w:id="40"/>
    <w:p>
      <w:pPr>
        <w:spacing w:after="0"/>
        <w:ind w:left="0"/>
        <w:jc w:val="both"/>
      </w:pPr>
      <w:r>
        <w:rPr>
          <w:rFonts w:ascii="Times New Roman"/>
          <w:b w:val="false"/>
          <w:i w:val="false"/>
          <w:color w:val="000000"/>
          <w:sz w:val="28"/>
        </w:rPr>
        <w:t>
      1) Орталықтың директоры (меңгерушісі) (жастарға ақпарат, жастарға консультативтік қызметтер, жастарға әлеуметтік-психологиялық көмек) – СБШ 7-ші деңгейі;</w:t>
      </w:r>
    </w:p>
    <w:bookmarkEnd w:id="40"/>
    <w:bookmarkStart w:name="z50" w:id="41"/>
    <w:p>
      <w:pPr>
        <w:spacing w:after="0"/>
        <w:ind w:left="0"/>
        <w:jc w:val="both"/>
      </w:pPr>
      <w:r>
        <w:rPr>
          <w:rFonts w:ascii="Times New Roman"/>
          <w:b w:val="false"/>
          <w:i w:val="false"/>
          <w:color w:val="000000"/>
          <w:sz w:val="28"/>
        </w:rPr>
        <w:t>
      2) Жастармен жұмыс жөніндегі маман – СБШ 5-ші деңгейі.</w:t>
      </w:r>
    </w:p>
    <w:bookmarkEnd w:id="41"/>
    <w:bookmarkStart w:name="z51" w:id="42"/>
    <w:p>
      <w:pPr>
        <w:spacing w:after="0"/>
        <w:ind w:left="0"/>
        <w:jc w:val="left"/>
      </w:pPr>
      <w:r>
        <w:rPr>
          <w:rFonts w:ascii="Times New Roman"/>
          <w:b/>
          <w:i w:val="false"/>
          <w:color w:val="000000"/>
        </w:rPr>
        <w:t xml:space="preserve"> 3-тарау. Мамандықтар карточкасы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"Орталықтың директоры (меңгерушісі) (жастарға ақпарат, жастарға консультациялық қызметтер, жастарға әлеуметтік-психологиялық көмек)" кәсіптік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директоры (меңгерушісі) (жастарға ақпарат, жастарға консультативтік қызметтер, жастарға әлеуметтік-психологиялық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т. б.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діни қызмет, азаматтық қоғам, жастар және отбасы саласындағы азаматтық қызметшілер лауазымдарының тізілімін бекіту туралы" Қазақстан Республикасы Ақпарат және қоғамдық даму министрінің 2019 жылғы 11 қазандағы № 394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актілердің мемлекеттік тіркеу тізілімінде № 19478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Жоғары/жоғары оқу орнынан кейінгі</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Мамандығы: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6B01 Педагогикалық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6B02 Өнер және гуманитарлық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6B03 Әлеуметтік ғылымдар, журналистика және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6B04 Бизнес, басқару және құқық</w:t>
            </w:r>
          </w:p>
          <w:p>
            <w:pPr>
              <w:spacing w:after="20"/>
              <w:ind w:left="20"/>
              <w:jc w:val="both"/>
            </w:pPr>
            <w:r>
              <w:rPr>
                <w:rFonts w:ascii="Times New Roman"/>
                <w:b w:val="false"/>
                <w:i w:val="false"/>
                <w:color w:val="000000"/>
                <w:sz w:val="20"/>
              </w:rPr>
              <w:t xml:space="preserve">
"Жоғары және жоғары оқу орнынан кейінгі білімі бар кадрларды даярлау бағыттарының сыныптауышын бекіту туралы" Қазақстан Республикасы Білім және ғылым министрінің 2018 жылғы 13 қазандағы № 569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актілердің мемлекеттік тіркеу тізілімінде № 17565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1210-0-057 Орталықтың директоры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мен барлық деңгейдегі мемлекеттік органдар арасындағы ынтымақтастықты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Жастар ресурстық орталығының (бұдан әрі - ЖРО) жұмысын басқару және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Жастармен жұмыс жөніндегі мамандардың жұмысын үйлестіру және олардың құзыреттерін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Жастар жұмысын дамыту және жастар жұмысының сапасын арттыруға жәрдемдесу.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4"/>
          <w:p>
            <w:pPr>
              <w:spacing w:after="20"/>
              <w:ind w:left="20"/>
              <w:jc w:val="both"/>
            </w:pPr>
            <w:r>
              <w:rPr>
                <w:rFonts w:ascii="Times New Roman"/>
                <w:b w:val="false"/>
                <w:i w:val="false"/>
                <w:color w:val="000000"/>
                <w:sz w:val="20"/>
              </w:rPr>
              <w:t>
Еңбек функциясы 1:</w:t>
            </w:r>
          </w:p>
          <w:bookmarkEnd w:id="44"/>
          <w:p>
            <w:pPr>
              <w:spacing w:after="20"/>
              <w:ind w:left="20"/>
              <w:jc w:val="both"/>
            </w:pPr>
            <w:r>
              <w:rPr>
                <w:rFonts w:ascii="Times New Roman"/>
                <w:b w:val="false"/>
                <w:i w:val="false"/>
                <w:color w:val="000000"/>
                <w:sz w:val="20"/>
              </w:rPr>
              <w:t>
ЖРО жұмысын басқару және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5"/>
          <w:p>
            <w:pPr>
              <w:spacing w:after="20"/>
              <w:ind w:left="20"/>
              <w:jc w:val="both"/>
            </w:pPr>
            <w:r>
              <w:rPr>
                <w:rFonts w:ascii="Times New Roman"/>
                <w:b w:val="false"/>
                <w:i w:val="false"/>
                <w:color w:val="000000"/>
                <w:sz w:val="20"/>
              </w:rPr>
              <w:t>
Дағды 1</w:t>
            </w:r>
          </w:p>
          <w:bookmarkEnd w:id="45"/>
          <w:p>
            <w:pPr>
              <w:spacing w:after="20"/>
              <w:ind w:left="20"/>
              <w:jc w:val="both"/>
            </w:pPr>
            <w:r>
              <w:rPr>
                <w:rFonts w:ascii="Times New Roman"/>
                <w:b w:val="false"/>
                <w:i w:val="false"/>
                <w:color w:val="000000"/>
                <w:sz w:val="20"/>
              </w:rPr>
              <w:t>
ЖРО қызметін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6"/>
          <w:p>
            <w:pPr>
              <w:spacing w:after="20"/>
              <w:ind w:left="20"/>
              <w:jc w:val="both"/>
            </w:pPr>
            <w:r>
              <w:rPr>
                <w:rFonts w:ascii="Times New Roman"/>
                <w:b w:val="false"/>
                <w:i w:val="false"/>
                <w:color w:val="000000"/>
                <w:sz w:val="20"/>
              </w:rPr>
              <w:t>
1. ЖРО қызметіне басшылық жасау және оның жұмысының нәтижелері үшін жауапты болу;</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2. Өңірлік қажеттіліктер мен ерекшеліктерді ескере отырып, жастардың өзекті сұраныстары негізінде ЖРО дамытудың перспективалық жоспарларын әзірлеуді ұйымдастыру және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Іс-шараларға және кездесулерге қатысу, тәжірибе алмасу мақсатында басқа ЖРО басшыларымен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ЖРО қызметтері туралы халықты хабардар етуді ұйымдастыру мақсатында іскерлік келіссөздер жүргізу және көпшілік алдында сөз сөйлеу әдістерін қолдану, әлеуметтік әріптестермен іскерлік қатынастар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Жаңа техника мен технологияларды, еңбекті басқару мен ұйымдастырудың прогрессивті түрлерін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ЖРО мамандары үшін қауіпсіз және салауатты еңбек жағдайларын жасау, ұжымда қолайлы психологиялық ахуалды сақтау мәселелерін шешу;</w:t>
            </w:r>
          </w:p>
          <w:p>
            <w:pPr>
              <w:spacing w:after="20"/>
              <w:ind w:left="20"/>
              <w:jc w:val="both"/>
            </w:pPr>
            <w:r>
              <w:rPr>
                <w:rFonts w:ascii="Times New Roman"/>
                <w:b w:val="false"/>
                <w:i w:val="false"/>
                <w:color w:val="000000"/>
                <w:sz w:val="20"/>
              </w:rPr>
              <w:t>
7. ЖРО-ның қаржы-шаруашылық қызметіне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7"/>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"Мемлекеттік жастар саясаты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"Қазақстан Республикасы мемлекеттік жастар саясатының 2023 – 2029 жылдарға арналған тұжырымдамасын бекіту туралы" Қазақстан Республикасы Үкіметінің 2023 жылғы 28 наурыздағы № 247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"Жастар ресурстық орталықтары туралы үлгілік ережені бекіту туралы" Қазақстан Республикасы Ақпарат және қоғамдық даму министрінің 2019 жылғы 19 қарашадағы № 444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актілердің мемлекеттік тіркеу тізілімінде № 19619 тіркелген);</w:t>
            </w:r>
          </w:p>
          <w:p>
            <w:pPr>
              <w:spacing w:after="20"/>
              <w:ind w:left="20"/>
              <w:jc w:val="both"/>
            </w:pPr>
            <w:r>
              <w:rPr>
                <w:rFonts w:ascii="Times New Roman"/>
                <w:b w:val="false"/>
                <w:i w:val="false"/>
                <w:color w:val="000000"/>
                <w:sz w:val="20"/>
              </w:rPr>
              <w:t>
6. ЖРО қызметі мен мамандану ерекшеліктерін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8"/>
          <w:p>
            <w:pPr>
              <w:spacing w:after="20"/>
              <w:ind w:left="20"/>
              <w:jc w:val="both"/>
            </w:pPr>
            <w:r>
              <w:rPr>
                <w:rFonts w:ascii="Times New Roman"/>
                <w:b w:val="false"/>
                <w:i w:val="false"/>
                <w:color w:val="000000"/>
                <w:sz w:val="20"/>
              </w:rPr>
              <w:t>
Еңбек функциясы 2:</w:t>
            </w:r>
          </w:p>
          <w:bookmarkEnd w:id="48"/>
          <w:p>
            <w:pPr>
              <w:spacing w:after="20"/>
              <w:ind w:left="20"/>
              <w:jc w:val="both"/>
            </w:pPr>
            <w:r>
              <w:rPr>
                <w:rFonts w:ascii="Times New Roman"/>
                <w:b w:val="false"/>
                <w:i w:val="false"/>
                <w:color w:val="000000"/>
                <w:sz w:val="20"/>
              </w:rPr>
              <w:t>
Жастармен жұмыс жөніндегі мамандардың жұмысын үйлестіру және олардың құзыреттерін арттыру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Жастармен жұмыс жөніндегі мамандардың жұмысын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9"/>
          <w:p>
            <w:pPr>
              <w:spacing w:after="20"/>
              <w:ind w:left="20"/>
              <w:jc w:val="both"/>
            </w:pPr>
            <w:r>
              <w:rPr>
                <w:rFonts w:ascii="Times New Roman"/>
                <w:b w:val="false"/>
                <w:i w:val="false"/>
                <w:color w:val="000000"/>
                <w:sz w:val="20"/>
              </w:rPr>
              <w:t>
1. Мемлекеттік жастар саясатын іске асырудың белсенді шараларын ұйымдастыруды жоспарлау;</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2. Еңбек және өндірістік тәртіпті нығайту бойынша жұмыстар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қызметтердің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Операциялық және перспективалық жоспарлау қағидаттарын, мониторинг және бақылау дағдыларын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Тиімді жобалық менеджмент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Қызметкердің біліктілік деңгейін жетілдіру бойынша жоспарларды әзірлеу дағдыларын меңгеру;</w:t>
            </w:r>
          </w:p>
          <w:p>
            <w:pPr>
              <w:spacing w:after="20"/>
              <w:ind w:left="20"/>
              <w:jc w:val="both"/>
            </w:pPr>
            <w:r>
              <w:rPr>
                <w:rFonts w:ascii="Times New Roman"/>
                <w:b w:val="false"/>
                <w:i w:val="false"/>
                <w:color w:val="000000"/>
                <w:sz w:val="20"/>
              </w:rPr>
              <w:t>
7. Қызметкерлерге білім беру бағдарламаларын әзірлеу, тренингтер мен білім беру іс-шараларын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0"/>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"Мемлекеттік жастар саясаты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 мемлекеттік жастар саясатының 2023 – 2029 жылдарға арналған тұжырымдамасын бекіту туралы" Қазақстан Республикасы Үкіметінің 2023 жылғы 28 наурыздағы № 247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"Жастар ресурстық орталықтары туралы үлгілік ережені бекіту туралы" Қазақстан Республикасы Ақпарат және қоғамдық даму министрінің 2019 жылғы 19 қарашадағы № 444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актілердің мемлекеттік тіркеу тізілімінде № 19619 тіркелген);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5. ЖРО қызметі мен мамандану ерекшеліктерін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Оқытуды жүргізудің теориясы мен әдістемесі (оқыту стилі, қалауы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Бейресми білім беру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Бейресми оқытуды бағалау (процестерді, бағалау механизмдері мен құралдарын білу);</w:t>
            </w:r>
          </w:p>
          <w:p>
            <w:pPr>
              <w:spacing w:after="20"/>
              <w:ind w:left="20"/>
              <w:jc w:val="both"/>
            </w:pPr>
            <w:r>
              <w:rPr>
                <w:rFonts w:ascii="Times New Roman"/>
                <w:b w:val="false"/>
                <w:i w:val="false"/>
                <w:color w:val="000000"/>
                <w:sz w:val="20"/>
              </w:rPr>
              <w:t>
9. ҚР іс қағаздарын жүргізу және ҚР мен ұйымның басқа да заңнамалық актілерінің теориясы.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1"/>
          <w:p>
            <w:pPr>
              <w:spacing w:after="20"/>
              <w:ind w:left="20"/>
              <w:jc w:val="both"/>
            </w:pPr>
            <w:r>
              <w:rPr>
                <w:rFonts w:ascii="Times New Roman"/>
                <w:b w:val="false"/>
                <w:i w:val="false"/>
                <w:color w:val="000000"/>
                <w:sz w:val="20"/>
              </w:rPr>
              <w:t>
Еңбек функциясы 3:</w:t>
            </w:r>
          </w:p>
          <w:bookmarkEnd w:id="51"/>
          <w:p>
            <w:pPr>
              <w:spacing w:after="20"/>
              <w:ind w:left="20"/>
              <w:jc w:val="both"/>
            </w:pPr>
            <w:r>
              <w:rPr>
                <w:rFonts w:ascii="Times New Roman"/>
                <w:b w:val="false"/>
                <w:i w:val="false"/>
                <w:color w:val="000000"/>
                <w:sz w:val="20"/>
              </w:rPr>
              <w:t>
Жастар жұмысын дамыту және жастар жұмысының сапасын арттыруға жәрдемдесу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(кәсіби міндет): Жастарға көрсетілетін қызметтердің сапасын арттыру бойынша жоспар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2"/>
          <w:p>
            <w:pPr>
              <w:spacing w:after="20"/>
              <w:ind w:left="20"/>
              <w:jc w:val="both"/>
            </w:pPr>
            <w:r>
              <w:rPr>
                <w:rFonts w:ascii="Times New Roman"/>
                <w:b w:val="false"/>
                <w:i w:val="false"/>
                <w:color w:val="000000"/>
                <w:sz w:val="20"/>
              </w:rPr>
              <w:t>
1. ЖРО-ның стратегиялық құжаттары мен даму жоспарларын әзірлеу;</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2. Мамандардың лауазымдық нұсқаулықтарын орындауын, сапасы мен мерзімі бойынша құжаттардың орындалуын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қызметтердің сапасына мониторинг жүргізу;</w:t>
            </w:r>
          </w:p>
          <w:p>
            <w:pPr>
              <w:spacing w:after="20"/>
              <w:ind w:left="20"/>
              <w:jc w:val="both"/>
            </w:pPr>
            <w:r>
              <w:rPr>
                <w:rFonts w:ascii="Times New Roman"/>
                <w:b w:val="false"/>
                <w:i w:val="false"/>
                <w:color w:val="000000"/>
                <w:sz w:val="20"/>
              </w:rPr>
              <w:t>
4. Жобаны басқарудың тиімді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3"/>
          <w:p>
            <w:pPr>
              <w:spacing w:after="20"/>
              <w:ind w:left="20"/>
              <w:jc w:val="both"/>
            </w:pPr>
            <w:r>
              <w:rPr>
                <w:rFonts w:ascii="Times New Roman"/>
                <w:b w:val="false"/>
                <w:i w:val="false"/>
                <w:color w:val="000000"/>
                <w:sz w:val="20"/>
              </w:rPr>
              <w:t xml:space="preserve">
1. "Мемлекеттік жастар саясаты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 мемлекеттік жастар саясатының 2023 – 2029 жылдарға арналған тұжырымдамасын бекіту туралы" Қазақстан Республикасы Үкіметінің 2023 жылғы 28 наурыздағы № 247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"Жастар ресурстық орталықтары туралы үлгілік ережені бекіту туралы" Қазақстан Республикасы Ақпарат және қоғамдық даму министрінің 2019 жылғы 19 қарашадағы № 444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актілердің мемлекеттік тіркеу тізілімінде № 19619 тіркелген);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4. ЖРО қызметі мен мамандану ерекшеліктерін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Шешімдерді басқару теориясы мен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Менеджмент теориясы және ұйымдастырушылық психология негіздері;</w:t>
            </w:r>
          </w:p>
          <w:p>
            <w:pPr>
              <w:spacing w:after="20"/>
              <w:ind w:left="20"/>
              <w:jc w:val="both"/>
            </w:pPr>
            <w:r>
              <w:rPr>
                <w:rFonts w:ascii="Times New Roman"/>
                <w:b w:val="false"/>
                <w:i w:val="false"/>
                <w:color w:val="000000"/>
                <w:sz w:val="20"/>
              </w:rPr>
              <w:t>
7. Өкілеттілікті табыстау, жоспарлау, мониторинг және бақылау теориясы.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жауапкершілік, тиімділік, шығармашылық, коммуникативтілік, икемділік, өзін-өзі дамыту, білімдарлық.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ұйымдардың және кәсіпорындардың бірінші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директоры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"Жастармен жұмыс жөніндегі маман" кәсіптік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Жастармен жұмыс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т. б.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4"/>
          <w:p>
            <w:pPr>
              <w:spacing w:after="20"/>
              <w:ind w:left="20"/>
              <w:jc w:val="both"/>
            </w:pPr>
            <w:r>
              <w:rPr>
                <w:rFonts w:ascii="Times New Roman"/>
                <w:b w:val="false"/>
                <w:i w:val="false"/>
                <w:color w:val="000000"/>
                <w:sz w:val="20"/>
              </w:rPr>
              <w:t>
Кәсіптік-техникалық білім</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Мамандығы: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02 Өнер және гуманитарлық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03 Әлеуметтік ғылымдар және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04 Бизнес, басқару және құқық</w:t>
            </w:r>
          </w:p>
          <w:p>
            <w:pPr>
              <w:spacing w:after="20"/>
              <w:ind w:left="20"/>
              <w:jc w:val="both"/>
            </w:pPr>
            <w:r>
              <w:rPr>
                <w:rFonts w:ascii="Times New Roman"/>
                <w:b w:val="false"/>
                <w:i w:val="false"/>
                <w:color w:val="000000"/>
                <w:sz w:val="20"/>
              </w:rPr>
              <w:t xml:space="preserve">
"Техникалық және кәсіптік, орта білімнен кейінгі білімнің мамандықтары мен біліктіліктерінің сыныптауышын бекіту туралы" Қазақстан Республикасы Білім және ғылым министрінің 2018 жылғы 27 қыркүйектегі № 500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актілердің мемлекеттік тіркеу тізілімінде № 17564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3412-0-005 Әлеуметтік жұмыс жөніндегі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саясатын іске асыру, жастарға қызмет көрсету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Жастарды ақпараттандыруды және оларға кеңес беруді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беру бағдарламалары арқылы жастардың дамуына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ЖРО-ға жүгінген тұлғалардың қажеттіліктерін зерделеу, жастардың қажеттіліктері мен үміттерін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5"/>
          <w:p>
            <w:pPr>
              <w:spacing w:after="20"/>
              <w:ind w:left="20"/>
              <w:jc w:val="both"/>
            </w:pPr>
            <w:r>
              <w:rPr>
                <w:rFonts w:ascii="Times New Roman"/>
                <w:b w:val="false"/>
                <w:i w:val="false"/>
                <w:color w:val="000000"/>
                <w:sz w:val="20"/>
              </w:rPr>
              <w:t>
Еңбек функциясы 1:</w:t>
            </w:r>
          </w:p>
          <w:bookmarkEnd w:id="55"/>
          <w:p>
            <w:pPr>
              <w:spacing w:after="20"/>
              <w:ind w:left="20"/>
              <w:jc w:val="both"/>
            </w:pPr>
            <w:r>
              <w:rPr>
                <w:rFonts w:ascii="Times New Roman"/>
                <w:b w:val="false"/>
                <w:i w:val="false"/>
                <w:color w:val="000000"/>
                <w:sz w:val="20"/>
              </w:rPr>
              <w:t>
Жастарды ақпараттандыруды және оларға консультация беруді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6"/>
          <w:p>
            <w:pPr>
              <w:spacing w:after="20"/>
              <w:ind w:left="20"/>
              <w:jc w:val="both"/>
            </w:pPr>
            <w:r>
              <w:rPr>
                <w:rFonts w:ascii="Times New Roman"/>
                <w:b w:val="false"/>
                <w:i w:val="false"/>
                <w:color w:val="000000"/>
                <w:sz w:val="20"/>
              </w:rPr>
              <w:t>
Дағды 1</w:t>
            </w:r>
          </w:p>
          <w:bookmarkEnd w:id="56"/>
          <w:p>
            <w:pPr>
              <w:spacing w:after="20"/>
              <w:ind w:left="20"/>
              <w:jc w:val="both"/>
            </w:pPr>
            <w:r>
              <w:rPr>
                <w:rFonts w:ascii="Times New Roman"/>
                <w:b w:val="false"/>
                <w:i w:val="false"/>
                <w:color w:val="000000"/>
                <w:sz w:val="20"/>
              </w:rPr>
              <w:t>
Жастарға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7"/>
          <w:p>
            <w:pPr>
              <w:spacing w:after="20"/>
              <w:ind w:left="20"/>
              <w:jc w:val="both"/>
            </w:pPr>
            <w:r>
              <w:rPr>
                <w:rFonts w:ascii="Times New Roman"/>
                <w:b w:val="false"/>
                <w:i w:val="false"/>
                <w:color w:val="000000"/>
                <w:sz w:val="20"/>
              </w:rPr>
              <w:t>
1. Жастарға бастапқы консультация берумен айналысу, қажет болған жағдайда жастарды мамандарға, уәкілетті мемлекеттік органдарға және өзге де ұйымдарға жіберу;</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2. Жастарға сенімді және жүйелі ақпарат беру;</w:t>
            </w:r>
          </w:p>
          <w:p>
            <w:pPr>
              <w:spacing w:after="20"/>
              <w:ind w:left="20"/>
              <w:jc w:val="both"/>
            </w:pPr>
            <w:r>
              <w:rPr>
                <w:rFonts w:ascii="Times New Roman"/>
                <w:b w:val="false"/>
                <w:i w:val="false"/>
                <w:color w:val="000000"/>
                <w:sz w:val="20"/>
              </w:rPr>
              <w:t>
3. Жастармен жұмыс істеу үшін қажетті коммуникативтік дағдыларды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8"/>
          <w:p>
            <w:pPr>
              <w:spacing w:after="20"/>
              <w:ind w:left="20"/>
              <w:jc w:val="both"/>
            </w:pPr>
            <w:r>
              <w:rPr>
                <w:rFonts w:ascii="Times New Roman"/>
                <w:b w:val="false"/>
                <w:i w:val="false"/>
                <w:color w:val="000000"/>
                <w:sz w:val="20"/>
              </w:rPr>
              <w:t xml:space="preserve">
1. "Мемлекеттік жастар саясаты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 мемлекеттік жастар саясатының 2023 – 2029 жылдарға арналған тұжырымдамасын бекіту туралы" Қазақстан Республикасы Үкіметінің 2023 жылғы 28 наурыздағы № 247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"Жастар ресурстық орталықтары туралы үлгілік ережені бекіту туралы" Қазақстан Республикасы Ақпарат және қоғамдық даму министрінің 2019 жылғы 19 қарашадағы № 444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актілердің мемлекеттік тіркеу тізілімінде № 19619 тіркелген);</w:t>
            </w:r>
          </w:p>
          <w:p>
            <w:pPr>
              <w:spacing w:after="20"/>
              <w:ind w:left="20"/>
              <w:jc w:val="both"/>
            </w:pPr>
            <w:r>
              <w:rPr>
                <w:rFonts w:ascii="Times New Roman"/>
                <w:b w:val="false"/>
                <w:i w:val="false"/>
                <w:color w:val="000000"/>
                <w:sz w:val="20"/>
              </w:rPr>
              <w:t>
4. Жастарға арналған мемлекеттік қолдау шаралары туралы өзекті ақпаратты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9"/>
          <w:p>
            <w:pPr>
              <w:spacing w:after="20"/>
              <w:ind w:left="20"/>
              <w:jc w:val="both"/>
            </w:pPr>
            <w:r>
              <w:rPr>
                <w:rFonts w:ascii="Times New Roman"/>
                <w:b w:val="false"/>
                <w:i w:val="false"/>
                <w:color w:val="000000"/>
                <w:sz w:val="20"/>
              </w:rPr>
              <w:t>
Еңбек функциясы 2:</w:t>
            </w:r>
          </w:p>
          <w:bookmarkEnd w:id="59"/>
          <w:p>
            <w:pPr>
              <w:spacing w:after="20"/>
              <w:ind w:left="20"/>
              <w:jc w:val="both"/>
            </w:pPr>
            <w:r>
              <w:rPr>
                <w:rFonts w:ascii="Times New Roman"/>
                <w:b w:val="false"/>
                <w:i w:val="false"/>
                <w:color w:val="000000"/>
                <w:sz w:val="20"/>
              </w:rPr>
              <w:t>
Білім беру бағдарламалары арқылы жастардың дамуына ықпал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0"/>
          <w:p>
            <w:pPr>
              <w:spacing w:after="20"/>
              <w:ind w:left="20"/>
              <w:jc w:val="both"/>
            </w:pPr>
            <w:r>
              <w:rPr>
                <w:rFonts w:ascii="Times New Roman"/>
                <w:b w:val="false"/>
                <w:i w:val="false"/>
                <w:color w:val="000000"/>
                <w:sz w:val="20"/>
              </w:rPr>
              <w:t>
Дағды 1</w:t>
            </w:r>
          </w:p>
          <w:bookmarkEnd w:id="60"/>
          <w:p>
            <w:pPr>
              <w:spacing w:after="20"/>
              <w:ind w:left="20"/>
              <w:jc w:val="both"/>
            </w:pPr>
            <w:r>
              <w:rPr>
                <w:rFonts w:ascii="Times New Roman"/>
                <w:b w:val="false"/>
                <w:i w:val="false"/>
                <w:color w:val="000000"/>
                <w:sz w:val="20"/>
              </w:rPr>
              <w:t>
Жастар үшін оқыту іс-шараларын ұйымдастыру және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1"/>
          <w:p>
            <w:pPr>
              <w:spacing w:after="20"/>
              <w:ind w:left="20"/>
              <w:jc w:val="both"/>
            </w:pPr>
            <w:r>
              <w:rPr>
                <w:rFonts w:ascii="Times New Roman"/>
                <w:b w:val="false"/>
                <w:i w:val="false"/>
                <w:color w:val="000000"/>
                <w:sz w:val="20"/>
              </w:rPr>
              <w:t>
1. Оқыту іс-шараларын ұйымдастыру және өткізу;</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2. Дайын білім беру материалдарын пайдалану және бейімдеу;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Топтық басқару және фасилитация, тәлімгерлік дағдылары;</w:t>
            </w:r>
          </w:p>
          <w:p>
            <w:pPr>
              <w:spacing w:after="20"/>
              <w:ind w:left="20"/>
              <w:jc w:val="both"/>
            </w:pPr>
            <w:r>
              <w:rPr>
                <w:rFonts w:ascii="Times New Roman"/>
                <w:b w:val="false"/>
                <w:i w:val="false"/>
                <w:color w:val="000000"/>
                <w:sz w:val="20"/>
              </w:rPr>
              <w:t>
4. Жастарға көрсетілетін қызметтердің сапасын жақсарту үшін қажеттілік сауалнамалары мен кері байланыс сауалнамаларын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2"/>
          <w:p>
            <w:pPr>
              <w:spacing w:after="20"/>
              <w:ind w:left="20"/>
              <w:jc w:val="both"/>
            </w:pPr>
            <w:r>
              <w:rPr>
                <w:rFonts w:ascii="Times New Roman"/>
                <w:b w:val="false"/>
                <w:i w:val="false"/>
                <w:color w:val="000000"/>
                <w:sz w:val="20"/>
              </w:rPr>
              <w:t>
1. Жастардың әртүрлі жас топтарының психологиялық және әлеуметтік ерекшеліктерін білу;</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2. Белсенді тыңдау мен вербалды емес қарым-қатынастың әртүрлі формалары мен элементтерін білу;</w:t>
            </w:r>
          </w:p>
          <w:p>
            <w:pPr>
              <w:spacing w:after="20"/>
              <w:ind w:left="20"/>
              <w:jc w:val="both"/>
            </w:pPr>
            <w:r>
              <w:rPr>
                <w:rFonts w:ascii="Times New Roman"/>
                <w:b w:val="false"/>
                <w:i w:val="false"/>
                <w:color w:val="000000"/>
                <w:sz w:val="20"/>
              </w:rPr>
              <w:t>
3. Бейресми білім беру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63"/>
          <w:p>
            <w:pPr>
              <w:spacing w:after="20"/>
              <w:ind w:left="20"/>
              <w:jc w:val="both"/>
            </w:pPr>
            <w:r>
              <w:rPr>
                <w:rFonts w:ascii="Times New Roman"/>
                <w:b w:val="false"/>
                <w:i w:val="false"/>
                <w:color w:val="000000"/>
                <w:sz w:val="20"/>
              </w:rPr>
              <w:t>
Еңбек функциясы 3:</w:t>
            </w:r>
          </w:p>
          <w:bookmarkEnd w:id="63"/>
          <w:p>
            <w:pPr>
              <w:spacing w:after="20"/>
              <w:ind w:left="20"/>
              <w:jc w:val="both"/>
            </w:pPr>
            <w:r>
              <w:rPr>
                <w:rFonts w:ascii="Times New Roman"/>
                <w:b w:val="false"/>
                <w:i w:val="false"/>
                <w:color w:val="000000"/>
                <w:sz w:val="20"/>
              </w:rPr>
              <w:t>
ЖРО-ға жүгінген тұлғалардың қажеттіліктерін зерделеу, жастардың қажеттіліктері мен үміттерін анықтау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64"/>
          <w:p>
            <w:pPr>
              <w:spacing w:after="20"/>
              <w:ind w:left="20"/>
              <w:jc w:val="both"/>
            </w:pPr>
            <w:r>
              <w:rPr>
                <w:rFonts w:ascii="Times New Roman"/>
                <w:b w:val="false"/>
                <w:i w:val="false"/>
                <w:color w:val="000000"/>
                <w:sz w:val="20"/>
              </w:rPr>
              <w:t>
Дағды 1</w:t>
            </w:r>
          </w:p>
          <w:bookmarkEnd w:id="64"/>
          <w:p>
            <w:pPr>
              <w:spacing w:after="20"/>
              <w:ind w:left="20"/>
              <w:jc w:val="both"/>
            </w:pPr>
            <w:r>
              <w:rPr>
                <w:rFonts w:ascii="Times New Roman"/>
                <w:b w:val="false"/>
                <w:i w:val="false"/>
                <w:color w:val="000000"/>
                <w:sz w:val="20"/>
              </w:rPr>
              <w:t>
Жастарға көрсетілетін қызметтердің сапасын арттыру бойынша жоспар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5"/>
          <w:p>
            <w:pPr>
              <w:spacing w:after="20"/>
              <w:ind w:left="20"/>
              <w:jc w:val="both"/>
            </w:pPr>
            <w:r>
              <w:rPr>
                <w:rFonts w:ascii="Times New Roman"/>
                <w:b w:val="false"/>
                <w:i w:val="false"/>
                <w:color w:val="000000"/>
                <w:sz w:val="20"/>
              </w:rPr>
              <w:t>
1. Жастардан кері байланыс алу арқылы жастардың ақпараттық қажеттіліктерін анықтау;</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Ақпаратты/деректерді жинау, өңдеу және талдау дағдылары;</w:t>
            </w:r>
          </w:p>
          <w:p>
            <w:pPr>
              <w:spacing w:after="20"/>
              <w:ind w:left="20"/>
              <w:jc w:val="both"/>
            </w:pPr>
            <w:r>
              <w:rPr>
                <w:rFonts w:ascii="Times New Roman"/>
                <w:b w:val="false"/>
                <w:i w:val="false"/>
                <w:color w:val="000000"/>
                <w:sz w:val="20"/>
              </w:rPr>
              <w:t>
3. Бағалау нәтижелерімен жұмыс істеу қабілеті және рефлексия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66"/>
          <w:p>
            <w:pPr>
              <w:spacing w:after="20"/>
              <w:ind w:left="20"/>
              <w:jc w:val="both"/>
            </w:pPr>
            <w:r>
              <w:rPr>
                <w:rFonts w:ascii="Times New Roman"/>
                <w:b w:val="false"/>
                <w:i w:val="false"/>
                <w:color w:val="000000"/>
                <w:sz w:val="20"/>
              </w:rPr>
              <w:t xml:space="preserve">
1. "Мемлекеттік жастар саясаты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 мемлекеттік жастар саясатының 2023 – 2029 жылдарға арналған тұжырымдамасын бекіту туралы" Қазақстан Республикасы Үкіметінің 2023 жылғы 28 наурыздағы № 247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"Жастар ресурстық орталықтары туралы үлгілік ережені бекіту туралы" Қазақстан Республикасы Ақпарат және қоғамдық даму министрінің 2019 жылғы 19 қарашадағы № 444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актілердің мемлекеттік тіркеу тізілімінде № 19619 тіркелген);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Деректерді жинауға арналған сауалнама технологияларын білу;</w:t>
            </w:r>
          </w:p>
          <w:p>
            <w:pPr>
              <w:spacing w:after="20"/>
              <w:ind w:left="20"/>
              <w:jc w:val="both"/>
            </w:pPr>
            <w:r>
              <w:rPr>
                <w:rFonts w:ascii="Times New Roman"/>
                <w:b w:val="false"/>
                <w:i w:val="false"/>
                <w:color w:val="000000"/>
                <w:sz w:val="20"/>
              </w:rPr>
              <w:t>
5. Деректерді талдаудың теориясы мен негізгі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67"/>
          <w:p>
            <w:pPr>
              <w:spacing w:after="20"/>
              <w:ind w:left="20"/>
              <w:jc w:val="both"/>
            </w:pPr>
            <w:r>
              <w:rPr>
                <w:rFonts w:ascii="Times New Roman"/>
                <w:b w:val="false"/>
                <w:i w:val="false"/>
                <w:color w:val="000000"/>
                <w:sz w:val="20"/>
              </w:rPr>
              <w:t>
Еңбек функциясы 4:</w:t>
            </w:r>
          </w:p>
          <w:bookmarkEnd w:id="67"/>
          <w:p>
            <w:pPr>
              <w:spacing w:after="20"/>
              <w:ind w:left="20"/>
              <w:jc w:val="both"/>
            </w:pPr>
            <w:r>
              <w:rPr>
                <w:rFonts w:ascii="Times New Roman"/>
                <w:b w:val="false"/>
                <w:i w:val="false"/>
                <w:color w:val="000000"/>
                <w:sz w:val="20"/>
              </w:rPr>
              <w:t>
Жастарға арналған жобаларды әзірлеу, іске асыру және бағалау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68"/>
          <w:p>
            <w:pPr>
              <w:spacing w:after="20"/>
              <w:ind w:left="20"/>
              <w:jc w:val="both"/>
            </w:pPr>
            <w:r>
              <w:rPr>
                <w:rFonts w:ascii="Times New Roman"/>
                <w:b w:val="false"/>
                <w:i w:val="false"/>
                <w:color w:val="000000"/>
                <w:sz w:val="20"/>
              </w:rPr>
              <w:t>
Дағды 1</w:t>
            </w:r>
          </w:p>
          <w:bookmarkEnd w:id="68"/>
          <w:p>
            <w:pPr>
              <w:spacing w:after="20"/>
              <w:ind w:left="20"/>
              <w:jc w:val="both"/>
            </w:pPr>
            <w:r>
              <w:rPr>
                <w:rFonts w:ascii="Times New Roman"/>
                <w:b w:val="false"/>
                <w:i w:val="false"/>
                <w:color w:val="000000"/>
                <w:sz w:val="20"/>
              </w:rPr>
              <w:t>
Басқарушылық тәсілдерді, цифрлық технологияларды пайдалана отырып, жастарға арналған жобаларды ұйымдастыру,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69"/>
          <w:p>
            <w:pPr>
              <w:spacing w:after="20"/>
              <w:ind w:left="20"/>
              <w:jc w:val="both"/>
            </w:pPr>
            <w:r>
              <w:rPr>
                <w:rFonts w:ascii="Times New Roman"/>
                <w:b w:val="false"/>
                <w:i w:val="false"/>
                <w:color w:val="000000"/>
                <w:sz w:val="20"/>
              </w:rPr>
              <w:t>
1. Ұйымдастырушылық басқару және ұйымның саясаты мен бағдарламасын дамыту, мониторинг және бағалау;</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Ақпаратты/деректерді жинау, өңдеу және талдау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Аудиториямен жұмыс істеу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4.Көшбасшылық, делегация, жоспарлау, жәрдемдесу, коммуникация;</w:t>
            </w:r>
          </w:p>
          <w:p>
            <w:pPr>
              <w:spacing w:after="20"/>
              <w:ind w:left="20"/>
              <w:jc w:val="both"/>
            </w:pPr>
            <w:r>
              <w:rPr>
                <w:rFonts w:ascii="Times New Roman"/>
                <w:b w:val="false"/>
                <w:i w:val="false"/>
                <w:color w:val="000000"/>
                <w:sz w:val="20"/>
              </w:rPr>
              <w:t>
5.Қаржылық менеджмент, адам ресурстарын басқару және дамыту, қаражат жинау, коммуникация, мүдделерді қорғау, желі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70"/>
          <w:p>
            <w:pPr>
              <w:spacing w:after="20"/>
              <w:ind w:left="20"/>
              <w:jc w:val="both"/>
            </w:pPr>
            <w:r>
              <w:rPr>
                <w:rFonts w:ascii="Times New Roman"/>
                <w:b w:val="false"/>
                <w:i w:val="false"/>
                <w:color w:val="000000"/>
                <w:sz w:val="20"/>
              </w:rPr>
              <w:t xml:space="preserve">
1. "Мемлекеттік жастар саясаты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 мемлекеттік жастар саясатының 2023 – 2029 жылдарға арналған тұжырымдамасын бекіту туралы" Қазақстан Республикасы Үкіметінің 2023 жылғы 28 наурыздағы № 247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"Жастар ресурстық орталықтары туралы үлгілік ережені бекіту туралы" Қазақстан Республикасы Ақпарат және қоғамдық даму министрінің 2019 жылғы 19 қарашадағы № 444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актілердің мемлекеттік тіркеу тізілімінде № 19619 тіркелген);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 және ресурстарды басқару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талдаудың теориясы мен негізгі әдістерін білу.</w:t>
            </w:r>
          </w:p>
          <w:p>
            <w:pPr>
              <w:spacing w:after="20"/>
              <w:ind w:left="20"/>
              <w:jc w:val="both"/>
            </w:pPr>
            <w:r>
              <w:rPr>
                <w:rFonts w:ascii="Times New Roman"/>
                <w:b w:val="false"/>
                <w:i w:val="false"/>
                <w:color w:val="000000"/>
                <w:sz w:val="20"/>
              </w:rPr>
              <w:t>
6. Ақпараттық, коммуникациялық және әлеуметтік медиа құралдарын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жауапкершілік, тиімділік, шығармашылық, коммуникативтілік, икемділік, өзін-өзі дамыту, білімдарлық.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қызметкер</w:t>
            </w:r>
          </w:p>
        </w:tc>
      </w:tr>
    </w:tbl>
    <w:bookmarkStart w:name="z134" w:id="71"/>
    <w:p>
      <w:pPr>
        <w:spacing w:after="0"/>
        <w:ind w:left="0"/>
        <w:jc w:val="left"/>
      </w:pPr>
      <w:r>
        <w:rPr>
          <w:rFonts w:ascii="Times New Roman"/>
          <w:b/>
          <w:i w:val="false"/>
          <w:color w:val="000000"/>
        </w:rPr>
        <w:t xml:space="preserve"> 4-тарау. Кәсіптік стандарттың техникалық деректері</w:t>
      </w:r>
    </w:p>
    <w:bookmarkEnd w:id="71"/>
    <w:bookmarkStart w:name="z135" w:id="72"/>
    <w:p>
      <w:pPr>
        <w:spacing w:after="0"/>
        <w:ind w:left="0"/>
        <w:jc w:val="both"/>
      </w:pPr>
      <w:r>
        <w:rPr>
          <w:rFonts w:ascii="Times New Roman"/>
          <w:b w:val="false"/>
          <w:i w:val="false"/>
          <w:color w:val="000000"/>
          <w:sz w:val="28"/>
        </w:rPr>
        <w:t>
      11. Мемлекеттік органның атауы: Қазақстан Республикасының Мәдениет және ақпарат министрлігі.</w:t>
      </w:r>
    </w:p>
    <w:bookmarkEnd w:id="72"/>
    <w:bookmarkStart w:name="z136" w:id="73"/>
    <w:p>
      <w:pPr>
        <w:spacing w:after="0"/>
        <w:ind w:left="0"/>
        <w:jc w:val="both"/>
      </w:pPr>
      <w:r>
        <w:rPr>
          <w:rFonts w:ascii="Times New Roman"/>
          <w:b w:val="false"/>
          <w:i w:val="false"/>
          <w:color w:val="000000"/>
          <w:sz w:val="28"/>
        </w:rPr>
        <w:t>
      Орындаушы: Есекеева М.М., m.esekeeva@mki.gov.kz, 74-05-08.</w:t>
      </w:r>
    </w:p>
    <w:bookmarkEnd w:id="73"/>
    <w:bookmarkStart w:name="z137" w:id="74"/>
    <w:p>
      <w:pPr>
        <w:spacing w:after="0"/>
        <w:ind w:left="0"/>
        <w:jc w:val="both"/>
      </w:pPr>
      <w:r>
        <w:rPr>
          <w:rFonts w:ascii="Times New Roman"/>
          <w:b w:val="false"/>
          <w:i w:val="false"/>
          <w:color w:val="000000"/>
          <w:sz w:val="28"/>
        </w:rPr>
        <w:t>
      12. Әзірлеуге қатысатын ұйымдар (кәсіпорындар):</w:t>
      </w:r>
    </w:p>
    <w:bookmarkEnd w:id="74"/>
    <w:bookmarkStart w:name="z138" w:id="75"/>
    <w:p>
      <w:pPr>
        <w:spacing w:after="0"/>
        <w:ind w:left="0"/>
        <w:jc w:val="both"/>
      </w:pPr>
      <w:r>
        <w:rPr>
          <w:rFonts w:ascii="Times New Roman"/>
          <w:b w:val="false"/>
          <w:i w:val="false"/>
          <w:color w:val="000000"/>
          <w:sz w:val="28"/>
        </w:rPr>
        <w:t>
      Қазақстан Республикасы Мәдениет және ақпарат министрлігінің Жастар және отбасы істері комитеті.</w:t>
      </w:r>
    </w:p>
    <w:bookmarkEnd w:id="75"/>
    <w:bookmarkStart w:name="z139" w:id="76"/>
    <w:p>
      <w:pPr>
        <w:spacing w:after="0"/>
        <w:ind w:left="0"/>
        <w:jc w:val="both"/>
      </w:pPr>
      <w:r>
        <w:rPr>
          <w:rFonts w:ascii="Times New Roman"/>
          <w:b w:val="false"/>
          <w:i w:val="false"/>
          <w:color w:val="000000"/>
          <w:sz w:val="28"/>
        </w:rPr>
        <w:t>
      Орындаушы: Есекеева М.М., m.esekeeva@mki.gov.kz, 74-05-08.</w:t>
      </w:r>
    </w:p>
    <w:bookmarkEnd w:id="76"/>
    <w:bookmarkStart w:name="z140" w:id="77"/>
    <w:p>
      <w:pPr>
        <w:spacing w:after="0"/>
        <w:ind w:left="0"/>
        <w:jc w:val="both"/>
      </w:pPr>
      <w:r>
        <w:rPr>
          <w:rFonts w:ascii="Times New Roman"/>
          <w:b w:val="false"/>
          <w:i w:val="false"/>
          <w:color w:val="000000"/>
          <w:sz w:val="28"/>
        </w:rPr>
        <w:t>
      "Жастар" ғылыми-зерттеу орталығы" ЖШС.</w:t>
      </w:r>
    </w:p>
    <w:bookmarkEnd w:id="77"/>
    <w:bookmarkStart w:name="z141" w:id="78"/>
    <w:p>
      <w:pPr>
        <w:spacing w:after="0"/>
        <w:ind w:left="0"/>
        <w:jc w:val="both"/>
      </w:pPr>
      <w:r>
        <w:rPr>
          <w:rFonts w:ascii="Times New Roman"/>
          <w:b w:val="false"/>
          <w:i w:val="false"/>
          <w:color w:val="000000"/>
          <w:sz w:val="28"/>
        </w:rPr>
        <w:t>
      Орындаушылар:</w:t>
      </w:r>
    </w:p>
    <w:bookmarkEnd w:id="78"/>
    <w:bookmarkStart w:name="z142" w:id="79"/>
    <w:p>
      <w:pPr>
        <w:spacing w:after="0"/>
        <w:ind w:left="0"/>
        <w:jc w:val="both"/>
      </w:pPr>
      <w:r>
        <w:rPr>
          <w:rFonts w:ascii="Times New Roman"/>
          <w:b w:val="false"/>
          <w:i w:val="false"/>
          <w:color w:val="000000"/>
          <w:sz w:val="28"/>
        </w:rPr>
        <w:t>
      Қайдарова Т.Қ., t.kaidarova@eljastary.kz, 27-04-36.</w:t>
      </w:r>
    </w:p>
    <w:bookmarkEnd w:id="79"/>
    <w:bookmarkStart w:name="z143" w:id="80"/>
    <w:p>
      <w:pPr>
        <w:spacing w:after="0"/>
        <w:ind w:left="0"/>
        <w:jc w:val="both"/>
      </w:pPr>
      <w:r>
        <w:rPr>
          <w:rFonts w:ascii="Times New Roman"/>
          <w:b w:val="false"/>
          <w:i w:val="false"/>
          <w:color w:val="000000"/>
          <w:sz w:val="28"/>
        </w:rPr>
        <w:t>
      13. Кәсіптік біліктілік жөніндегі салалық кеңес: 23 қараша 2023 жылғы №01- 04/12 хаттама.</w:t>
      </w:r>
    </w:p>
    <w:bookmarkEnd w:id="80"/>
    <w:bookmarkStart w:name="z144" w:id="81"/>
    <w:p>
      <w:pPr>
        <w:spacing w:after="0"/>
        <w:ind w:left="0"/>
        <w:jc w:val="both"/>
      </w:pPr>
      <w:r>
        <w:rPr>
          <w:rFonts w:ascii="Times New Roman"/>
          <w:b w:val="false"/>
          <w:i w:val="false"/>
          <w:color w:val="000000"/>
          <w:sz w:val="28"/>
        </w:rPr>
        <w:t>
      14. Кәсіптік біліктілік жөніндегі ұлттық орган: 13 қазандағы 2023 жылғы № 3346 қорытындысы.</w:t>
      </w:r>
    </w:p>
    <w:bookmarkEnd w:id="81"/>
    <w:bookmarkStart w:name="z145" w:id="82"/>
    <w:p>
      <w:pPr>
        <w:spacing w:after="0"/>
        <w:ind w:left="0"/>
        <w:jc w:val="both"/>
      </w:pPr>
      <w:r>
        <w:rPr>
          <w:rFonts w:ascii="Times New Roman"/>
          <w:b w:val="false"/>
          <w:i w:val="false"/>
          <w:color w:val="000000"/>
          <w:sz w:val="28"/>
        </w:rPr>
        <w:t>
      15. Қазақстан Республикасы "Атамекен" Ұлттық кәсіпкерлер палатасы: 3 қарашадағы 2023 жылғы № 14790/30 сараптамалық қорытындысы.</w:t>
      </w:r>
    </w:p>
    <w:bookmarkEnd w:id="82"/>
    <w:bookmarkStart w:name="z146" w:id="83"/>
    <w:p>
      <w:pPr>
        <w:spacing w:after="0"/>
        <w:ind w:left="0"/>
        <w:jc w:val="both"/>
      </w:pPr>
      <w:r>
        <w:rPr>
          <w:rFonts w:ascii="Times New Roman"/>
          <w:b w:val="false"/>
          <w:i w:val="false"/>
          <w:color w:val="000000"/>
          <w:sz w:val="28"/>
        </w:rPr>
        <w:t>
      16. Нұсқа нөмірі және шығарылған жылы: нұсқа 1, 2023 ж.</w:t>
      </w:r>
    </w:p>
    <w:bookmarkEnd w:id="83"/>
    <w:bookmarkStart w:name="z147" w:id="84"/>
    <w:p>
      <w:pPr>
        <w:spacing w:after="0"/>
        <w:ind w:left="0"/>
        <w:jc w:val="both"/>
      </w:pPr>
      <w:r>
        <w:rPr>
          <w:rFonts w:ascii="Times New Roman"/>
          <w:b w:val="false"/>
          <w:i w:val="false"/>
          <w:color w:val="000000"/>
          <w:sz w:val="28"/>
        </w:rPr>
        <w:t>
      17. Бағдарлы жаңарту күні: 05.11.2026 ж.</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