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60dd" w14:textId="80a6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2023 жылғы 20 наурыздағы № 3 шешімі. Күші жойылды - Қарағанды облысы Теміртау қаласының әкімінің 2025 жылғы 6 наурыздағы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әкімінің 06.03.2025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Теміртау қаласының аумағында жергілікті ауқымдағы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Теміртау қаласы әкімінің орынбасары В.М. Цай тағайындалсын және техногендік сипаттағы төтенше жағдайды жоюға бағытталған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2023 жылғы 13 наурыздан бастап туындаған құқықтық қатынастарға қолданылады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