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d4b0" w14:textId="677d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2022 жылғы 21 желтоқсандағы № 19/141 "2023-2025 жылдарға арналған Гүлшат және Саяқ кенттерінің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26 шілдедегі № 6/56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2022 жылғы 21 желтоқсандағы №19/141 "2023-2025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Гүлшат кентінің бюджеті бекітілсін, оның ішінде 2023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101 970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101 558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102 174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Саяқ кентінің бюджеті бекітілсін, оның ішінде 2023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191 825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62 026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3 718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126 081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195 663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 тармағымен толықтырылсын: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Гүлшат кенті бюджетінің құрамында ағымдағы нысаналы трансферттердің 7 қосымшаға сәйкес көзделгені ескерілсін".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2-2 тармағымен толықтырылсын: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2023 жылға арналған Саяқ кенті бюджетінің құрамында ағымдағы нысаналы трансферттердің 8 қосымшаға сәйкес көзделгені ескерілсін".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 және 8 қосымшаларымен толықтырылсын.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Гүлшат кентінің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Саяқ кентінің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Балқаш қаласының бюджетінен Гүлшат кентінің бюджетіне бөлінген нысаналы трансферттер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Балқаш қаласының бюджетінен Саяқ кентінің бюджетіне бөлінген нысаналы трансферттер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