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c3c3" w14:textId="390c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21 желтоқсандағы № 84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жылдарға, оның ішінде 2024 жылға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14 542 242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7 103 570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93 794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349 912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6 994 966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18 108 246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9 310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50 000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40 690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120 000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120 000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- 3 695 314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3 695 314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1 565 598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2 163 363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бюджеттен берілетін нысаналы трансферттер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бюджетте қалалық бюджеттен Ақтас кентінің бюджетіне берілетін субвенциялар көлемі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387 255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401 777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– 433 919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Саран қаласы әкімдігінің 2024 жылға арналған резерві 12 493 мың теңге мөлшерінде бекітілсін.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Саран қалалық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7 103 570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237 399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138 601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6 994 961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159 928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11 161 031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2 211 853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- 3 695 314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жоғары тұрған бюджеттерден Саран қаласына бөлінген нысаналы трансферттер және бюджет кредиттері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Саран қалалық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дене шынықтыру және спорт ұйымдары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екінші су көтергішті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қаласы, жерасты төсемінің жылу желілеріне әлеуметтік мәдени тұрмыс объектілері мен үйлерді қосу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№18 үй (РТБ) мекенжайындағы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Ақтас кенті, Первомайская көшесі, № 16 "Б" үйінің маңында 150 көрермен орнына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қағаздарды шығару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жағдайы төмен адамдарға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