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8b80d" w14:textId="318b8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қаласы және Ақтас кенті бойынша 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ең жоғары мөлшерін бекіту туралы</w:t>
      </w:r>
    </w:p>
    <w:p>
      <w:pPr>
        <w:spacing w:after="0"/>
        <w:ind w:left="0"/>
        <w:jc w:val="both"/>
      </w:pPr>
      <w:r>
        <w:rPr>
          <w:rFonts w:ascii="Times New Roman"/>
          <w:b w:val="false"/>
          <w:i w:val="false"/>
          <w:color w:val="000000"/>
          <w:sz w:val="28"/>
        </w:rPr>
        <w:t>Қарағанды облысы Саран қаласының әкімдігінің 2023 жылғы 27 шілдедегі № 47/05 бірлескен қаулысы және Қарағанды облысы Cаран қалалық мәслихатының 2023 жылғы 3 тамыздағы № 52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43-1-бабының </w:t>
      </w:r>
      <w:r>
        <w:rPr>
          <w:rFonts w:ascii="Times New Roman"/>
          <w:b w:val="false"/>
          <w:i w:val="false"/>
          <w:color w:val="000000"/>
          <w:sz w:val="28"/>
        </w:rPr>
        <w:t>2-1-тармағына</w:t>
      </w:r>
      <w:r>
        <w:rPr>
          <w:rFonts w:ascii="Times New Roman"/>
          <w:b w:val="false"/>
          <w:i w:val="false"/>
          <w:color w:val="000000"/>
          <w:sz w:val="28"/>
        </w:rPr>
        <w:t xml:space="preserve">, "Уақытша жер пайдалану құқығымен Қазақстан Республикасының азаматында шаруа немесе фермер қожалығын жүргізу үшін, шетелдік қатысуы жоқ Қазақстан Республикасының мемлекеттік емес заңды тұлғасында және оның үлестес тұлғаларында ауыл шаруашылығы өндірісін жүргізу үшін болуы мүмкін республиканың және бiр әкiмшiлiк ауданның (қаланың), облыстың шегінде ауыл шаруашылығы алқаптарының түрлері бойынша ауыл шаруашылығы мақсатындағы жер учаскелерiнiң шектi (ең жоғары) мөлшерiн бекіту туралы" Қазақстан Республикасы Үкіметінің 2023 жылғы 25 қаңтардағы № 42 </w:t>
      </w:r>
      <w:r>
        <w:rPr>
          <w:rFonts w:ascii="Times New Roman"/>
          <w:b w:val="false"/>
          <w:i w:val="false"/>
          <w:color w:val="000000"/>
          <w:sz w:val="28"/>
        </w:rPr>
        <w:t>қаулысына</w:t>
      </w:r>
      <w:r>
        <w:rPr>
          <w:rFonts w:ascii="Times New Roman"/>
          <w:b w:val="false"/>
          <w:i w:val="false"/>
          <w:color w:val="000000"/>
          <w:sz w:val="28"/>
        </w:rPr>
        <w:t xml:space="preserve"> сәйкес,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 қағидаларын бекіту туралы" Қазақстан Республикасы Премьер-Министрінің орынбасары – Қазақстан Республикасы Ауыл шаруашылығы министрінің 2018 жылғы 20 желтоқсандағы № 518 </w:t>
      </w:r>
      <w:r>
        <w:rPr>
          <w:rFonts w:ascii="Times New Roman"/>
          <w:b w:val="false"/>
          <w:i w:val="false"/>
          <w:color w:val="000000"/>
          <w:sz w:val="28"/>
        </w:rPr>
        <w:t>бұйрығы</w:t>
      </w:r>
      <w:r>
        <w:rPr>
          <w:rFonts w:ascii="Times New Roman"/>
          <w:b w:val="false"/>
          <w:i w:val="false"/>
          <w:color w:val="000000"/>
          <w:sz w:val="28"/>
        </w:rPr>
        <w:t xml:space="preserve"> негізінде Саран қаласының әкімдігі ҚАУЛЫ ЕТЕДІ және Саран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Осы бірлескен Саран қаласы әкімдігінің қаулысы мен Саран қалалық мәслихаты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Саран қаласы және Ақтас кенті бойынша 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ең жоғары мөлшері бекітілсін.</w:t>
      </w:r>
    </w:p>
    <w:bookmarkEnd w:id="1"/>
    <w:bookmarkStart w:name="z6" w:id="2"/>
    <w:p>
      <w:pPr>
        <w:spacing w:after="0"/>
        <w:ind w:left="0"/>
        <w:jc w:val="both"/>
      </w:pPr>
      <w:r>
        <w:rPr>
          <w:rFonts w:ascii="Times New Roman"/>
          <w:b w:val="false"/>
          <w:i w:val="false"/>
          <w:color w:val="000000"/>
          <w:sz w:val="28"/>
        </w:rPr>
        <w:t>
      2. Осы бірлескен Саран қаласы әкімдігінің қаулысы мен Саран қалалық мәслихаты шешімі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Саран қаласы әкімінің м. 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Сулейменов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Саран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Саран қаласы</w:t>
            </w:r>
            <w:r>
              <w:br/>
            </w:r>
            <w:r>
              <w:rPr>
                <w:rFonts w:ascii="Times New Roman"/>
                <w:b w:val="false"/>
                <w:i w:val="false"/>
                <w:color w:val="000000"/>
                <w:sz w:val="20"/>
              </w:rPr>
              <w:t>әкімдігінің</w:t>
            </w:r>
            <w:r>
              <w:br/>
            </w:r>
            <w:r>
              <w:rPr>
                <w:rFonts w:ascii="Times New Roman"/>
                <w:b w:val="false"/>
                <w:i w:val="false"/>
                <w:color w:val="000000"/>
                <w:sz w:val="20"/>
              </w:rPr>
              <w:t>2023 жылғы "27" шелдедегі №</w:t>
            </w:r>
            <w:r>
              <w:br/>
            </w:r>
            <w:r>
              <w:rPr>
                <w:rFonts w:ascii="Times New Roman"/>
                <w:b w:val="false"/>
                <w:i w:val="false"/>
                <w:color w:val="000000"/>
                <w:sz w:val="20"/>
              </w:rPr>
              <w:t>47/05 қаулысы мен</w:t>
            </w:r>
            <w:r>
              <w:br/>
            </w:r>
            <w:r>
              <w:rPr>
                <w:rFonts w:ascii="Times New Roman"/>
                <w:b w:val="false"/>
                <w:i w:val="false"/>
                <w:color w:val="000000"/>
                <w:sz w:val="20"/>
              </w:rPr>
              <w:t>Саран қалалық мәслихатының</w:t>
            </w:r>
            <w:r>
              <w:br/>
            </w:r>
            <w:r>
              <w:rPr>
                <w:rFonts w:ascii="Times New Roman"/>
                <w:b w:val="false"/>
                <w:i w:val="false"/>
                <w:color w:val="000000"/>
                <w:sz w:val="20"/>
              </w:rPr>
              <w:t>2023 жылғы "3" тамыздағы №</w:t>
            </w:r>
            <w:r>
              <w:br/>
            </w:r>
            <w:r>
              <w:rPr>
                <w:rFonts w:ascii="Times New Roman"/>
                <w:b w:val="false"/>
                <w:i w:val="false"/>
                <w:color w:val="000000"/>
                <w:sz w:val="20"/>
              </w:rPr>
              <w:t>52 шешіміне</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Саран қаласы және Ақтас кенті бойынша 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ең жоғары мөлшері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 және Ақтас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