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e0a2" w14:textId="4f0e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2022 жылғы 19 желтоқсандағы № 200/20 "Шахтинск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27 маусымдағы № 268/4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"Шахтинск қаласының 2023-2025 жылдарға арналған бюджеті туралы" 2022 жылғы 19 желтоқсандағы № 200/20 болып (Нормативтік құқықтық актілерді мемлекеттік тіркеу тізілімінде № 175826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қаласының 2023-2025 жылдарға арналған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9 265 110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2 233 988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29 988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93 995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- 6 907 139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9 675 973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93 900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93 900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- 504 763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504 763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504 763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трансферте 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бюджеттің 2023 жылға арналған бюджеттің даму бағдарламаларының тізімі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2-кезек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3-кезек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2-кезек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реконструкциялау, 3-кезек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