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891e" w14:textId="ed48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2022 жылғы 19 желтоқсандағы № 200/20 "Шахтинск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2023 жылғы 19 қыркүйектегі № 274/5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"Шахтинск қаласының 2023-2025 жылдарға арналған бюджеті туралы" 2022 жылғы 19 желтоқсандағы № 200/20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қаласының 2023-2025 жылдарға арналған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9 520 184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2 233 988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29 988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93 995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7 162 213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9 931 047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93 900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93 900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- 504 763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504 763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504 763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 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7 162 198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берiлетiн нысаналы трансферттер және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бюджеттік бағдарламалар әкімшілеріне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