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39b9" w14:textId="e953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2022 жылғы 19 желтоқсандағы № 201/20 "2023-2025 жылдарға арналған Шахтинск қаласы Долинка, Новодолинский, Шахан кенттерінің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2023 жылғы 29 қарашадағы № 290/6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"2023-2025 жылдарға арналған Шахтинск қаласы Долинка, Новодолинский, Шахан кенттерінің бюджеті туралы" 2022 жылғы 19 желтоқсандағы № 201/20 болып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Шахтинск қаласы Долинка, Новодолинский, Шахан кенттерінің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586 648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65 895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520 700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589 737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-3 089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(профицитін пайдалану) қаржыландыру – 3 089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3 089 мың теңге.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кенттер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Шахан кенті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Долинка кенті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Новодолинский кенті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