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39b9" w14:textId="e953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2022 жылғы 19 желтоқсандағы № 201/20 "2023-2025 жылдарға арналған Шахтинск қаласы Долинка, Новодолинский, Шахан кенттерінің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29 қарашадағы № 290/6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"2023-2025 жылдарға арналған Шахтинск қаласы Долинка, Новодолинский, Шахан кенттерінің бюджеті туралы" 2022 жылғы 19 желтоқсандағы № 201/20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Шахтинск қаласы Долинка, Новодолинский, Шахан кенттерінің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586 648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65 895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520 700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589 737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-3 089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3 089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3 089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Шахан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Долинка кенті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Новодолинский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