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ffc9" w14:textId="ee6f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 Топар кентінде карантин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Топар кентінің әкімінің 2023 жылғы 9 қарашадағы № 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және 2023 жылғы 08 қарашадағы № 12-2-4/535 "Қазақстан Республикасы Ауыл шаруашылығы министрлігі Ветеринариялық бақылау және қадағалау комитетінің Абай аудандық аумақтық инспекциясы" мемлекеттік мекемесі басшысының ұсынысы негізінде, Қарағанды облысы Абай ауданы Топар кентінің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Абай ауданы Топар кентінде тұрғындар мен ірі қара мал арасында сібір жарасы ауруының анықталуына байланысты белгіленген карантин алынып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Топар кенті әкімінің 2023 жылғы 26 қазандағы №4 "Қарағанды облысы Абай ауданының Топар кентінде 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Топар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