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ace9" w14:textId="104a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22 желтоқсандағы 27 сессиясының "2023-2025 жылдарға арналған аудандық бюджет туралы" № 203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2023 жылғы 16 қазандағы № 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аудандық бюджет туралы" 2022 жылғы 22 желтоқсандағы №203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8596403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3577913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103709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7873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4906908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10268848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32625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72450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39825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42000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42000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-1747070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1747070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72450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39825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1714445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Аудандық бюджеттен ауыл, кенттер, ауылдық округтер бюджеттеріне берілетін 2023 жылға арналған бюджеттік субвенциялар 815792 мың теңге сомасында белгіленсін,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108585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66011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64236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46446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30396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ауылдық округіне – 43680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33961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34934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31862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48759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32493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ауылдық округіне – 36512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47385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 ауылдық округіне – 42314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54245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Торанғалық ауылдық округіне – 26318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67655 мың теңге.";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№203 шешіміне 1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