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110b" w14:textId="b801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Мәди ауылдық округінің әкімінің 2023 жылғы 13 қарашадағы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2023 жылғы 9 қарашадағы №15-4-1/417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Мәди ауылдық округінде орналасқан "Әзберген", "Қарақұдық", "Қарабұлақ" қыстақтарының аумағында белгіленген ауыл шаруашылығы жануарлары арасында бруцеллез ауруын жою бойынша кешенді ветеринариялық-санитариялық іс-шаралардың жүргізілуіне байланысты,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Мәди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Райым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