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a16a" w14:textId="3c2a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9 тамыздағы № 8/73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80 651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- 95 784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3 293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3 293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тамыз № 8/73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"09" тамыз № 8/73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