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9ffa" w14:textId="cbe9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Қызылорда облыстық мәслихатының 2018 жылғы 29 наурыздағы № 199 шешіміне өзгеріс енгізу туралы" Қызылорда облыстық мәслихатының 2021 жылғы 25 қарашадағы № 68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2023 жылғы 24 сәуірдегі № 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Қызылорда облыстық мәслихатының 2018 жылғы 29 наурыздағы № 199 шешіміне өзгеріс енгізу туралы" Қызылорда облыстық мәслихатының 2021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