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27b2" w14:textId="6422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мектепке дейiнгi тәрбие мен оқытуға мемлекеттiк бiлiм беру тапсырысын, ата-ана төлемақысының мөлшерін бекіту туралы</w:t>
      </w:r>
    </w:p>
    <w:p>
      <w:pPr>
        <w:spacing w:after="0"/>
        <w:ind w:left="0"/>
        <w:jc w:val="both"/>
      </w:pPr>
      <w:r>
        <w:rPr>
          <w:rFonts w:ascii="Times New Roman"/>
          <w:b w:val="false"/>
          <w:i w:val="false"/>
          <w:color w:val="000000"/>
          <w:sz w:val="28"/>
        </w:rPr>
        <w:t>Қызылорда облысы әкімдігінің 2023 жылғы 26 желтоқсандағы № 227 қаулысы</w:t>
      </w:r>
    </w:p>
    <w:p>
      <w:pPr>
        <w:spacing w:after="0"/>
        <w:ind w:left="0"/>
        <w:jc w:val="both"/>
      </w:pPr>
      <w:bookmarkStart w:name="z4" w:id="0"/>
      <w:r>
        <w:rPr>
          <w:rFonts w:ascii="Times New Roman"/>
          <w:b w:val="false"/>
          <w:i w:val="false"/>
          <w:color w:val="000000"/>
          <w:sz w:val="28"/>
        </w:rPr>
        <w:t xml:space="preserve">
      "Білім туралы" Қазақстан Республикасы Заңының 6-бабы 2-тармағының </w:t>
      </w:r>
      <w:r>
        <w:rPr>
          <w:rFonts w:ascii="Times New Roman"/>
          <w:b w:val="false"/>
          <w:i w:val="false"/>
          <w:color w:val="000000"/>
          <w:sz w:val="28"/>
        </w:rPr>
        <w:t>7-3) тармақшасына</w:t>
      </w:r>
      <w:r>
        <w:rPr>
          <w:rFonts w:ascii="Times New Roman"/>
          <w:b w:val="false"/>
          <w:i w:val="false"/>
          <w:color w:val="000000"/>
          <w:sz w:val="28"/>
        </w:rPr>
        <w:t xml:space="preserve">, Қазақстан Республикасы Білім және ғылым министрінің 2017 жылғы 27 қарашадағы </w:t>
      </w:r>
      <w:r>
        <w:rPr>
          <w:rFonts w:ascii="Times New Roman"/>
          <w:b w:val="false"/>
          <w:i w:val="false"/>
          <w:color w:val="000000"/>
          <w:sz w:val="28"/>
        </w:rPr>
        <w:t>№ 597</w:t>
      </w:r>
      <w:r>
        <w:rPr>
          <w:rFonts w:ascii="Times New Roman"/>
          <w:b w:val="false"/>
          <w:i w:val="false"/>
          <w:color w:val="000000"/>
          <w:sz w:val="28"/>
        </w:rPr>
        <w:t xml:space="preserve">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бұйрығына (Нормативтік құқықтық актілерді мемлекеттік тіркеу тізілімінде № 16137 тіркелген)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мектепке дейінгі тәрбие мен оқытуға арналған мемлекеттік білім беру тапсырысы бекітілсін.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мектепке дейінгі тәрбие мен оқытуға ата-ана төлемақысының мөлшері бекітілсін.</w:t>
      </w:r>
    </w:p>
    <w:bookmarkEnd w:id="2"/>
    <w:bookmarkStart w:name="z7" w:id="3"/>
    <w:p>
      <w:pPr>
        <w:spacing w:after="0"/>
        <w:ind w:left="0"/>
        <w:jc w:val="both"/>
      </w:pPr>
      <w:r>
        <w:rPr>
          <w:rFonts w:ascii="Times New Roman"/>
          <w:b w:val="false"/>
          <w:i w:val="false"/>
          <w:color w:val="000000"/>
          <w:sz w:val="28"/>
        </w:rPr>
        <w:t>
      3. Осы қаулының орындалуын бақылау Қызылорда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 1-тармағы 2023 жылғы 1 қыркүйегінен бастап туындаған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227 қаулысына 1-қосымша</w:t>
            </w:r>
          </w:p>
        </w:tc>
      </w:tr>
    </w:tbl>
    <w:bookmarkStart w:name="z13" w:id="5"/>
    <w:p>
      <w:pPr>
        <w:spacing w:after="0"/>
        <w:ind w:left="0"/>
        <w:jc w:val="left"/>
      </w:pPr>
      <w:r>
        <w:rPr>
          <w:rFonts w:ascii="Times New Roman"/>
          <w:b/>
          <w:i w:val="false"/>
          <w:color w:val="000000"/>
        </w:rPr>
        <w:t xml:space="preserve"> 2023 жылға арналған мектепке дейінгі тәрбие мен оқытуға арналған мемлекеттік білім беру тапсырысы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Тәрбиеленушілер</w:t>
            </w:r>
          </w:p>
          <w:bookmarkEnd w:id="6"/>
          <w:p>
            <w:pPr>
              <w:spacing w:after="20"/>
              <w:ind w:left="20"/>
              <w:jc w:val="both"/>
            </w:pPr>
            <w:r>
              <w:rPr>
                <w:rFonts w:ascii="Times New Roman"/>
                <w:b w:val="false"/>
                <w:i w:val="false"/>
                <w:color w:val="000000"/>
                <w:sz w:val="20"/>
              </w:rPr>
              <w:t>
саны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түрлері және айына бір тәрбиеленушіге жұмсалатын шығындардың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болатын топта, жалпы білім беретін мектептегі мектепалды даярлық сыныбында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xml:space="preserve">
9 сағаттық </w:t>
            </w:r>
          </w:p>
          <w:bookmarkEnd w:id="7"/>
          <w:p>
            <w:pPr>
              <w:spacing w:after="20"/>
              <w:ind w:left="20"/>
              <w:jc w:val="both"/>
            </w:pPr>
            <w:r>
              <w:rPr>
                <w:rFonts w:ascii="Times New Roman"/>
                <w:b w:val="false"/>
                <w:i w:val="false"/>
                <w:color w:val="000000"/>
                <w:sz w:val="20"/>
              </w:rPr>
              <w:t>
болу режимі бар топта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топта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үлгісіндегі 10,5 сағаттық болу режимі бар топта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аллергия ауруымен ауыратын, қант диабетімен ауыратын, әлжуаз және жиі ауыратын балаларға арналған 10,5 сағаттық болу режимі бар топта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121780</w:t>
            </w:r>
          </w:p>
        </w:tc>
      </w:tr>
    </w:tbl>
    <w:bookmarkStart w:name="z16" w:id="8"/>
    <w:p>
      <w:pPr>
        <w:spacing w:after="0"/>
        <w:ind w:left="0"/>
        <w:jc w:val="both"/>
      </w:pPr>
      <w:r>
        <w:rPr>
          <w:rFonts w:ascii="Times New Roman"/>
          <w:b w:val="false"/>
          <w:i w:val="false"/>
          <w:color w:val="000000"/>
          <w:sz w:val="28"/>
        </w:rPr>
        <w:t>
      Ескерту: * - жыл көлемінде тәрбиеленушілер саны өзгереді.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227 қаулысына 2-қосымша</w:t>
            </w:r>
          </w:p>
        </w:tc>
      </w:tr>
    </w:tbl>
    <w:bookmarkStart w:name="z20" w:id="9"/>
    <w:p>
      <w:pPr>
        <w:spacing w:after="0"/>
        <w:ind w:left="0"/>
        <w:jc w:val="left"/>
      </w:pPr>
      <w:r>
        <w:rPr>
          <w:rFonts w:ascii="Times New Roman"/>
          <w:b/>
          <w:i w:val="false"/>
          <w:color w:val="000000"/>
        </w:rPr>
        <w:t xml:space="preserve"> 2023 жылға арналған мектепке дейінгі тәрбие мен оқытуға ата-ана төлемақысының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xml:space="preserve">
Бір айға ата-ана төлемақысының мөлшері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3 жасқа дейін</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xml:space="preserve">
Бір айға ата-ана төлемақысының мөлшері </w:t>
            </w:r>
          </w:p>
          <w:bookmarkEnd w:id="11"/>
          <w:p>
            <w:pPr>
              <w:spacing w:after="20"/>
              <w:ind w:left="20"/>
              <w:jc w:val="both"/>
            </w:pPr>
            <w:r>
              <w:rPr>
                <w:rFonts w:ascii="Times New Roman"/>
                <w:b w:val="false"/>
                <w:i w:val="false"/>
                <w:color w:val="000000"/>
                <w:sz w:val="20"/>
              </w:rPr>
              <w:t>
3 жастан бастап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bookmarkStart w:name="z24" w:id="12"/>
    <w:p>
      <w:pPr>
        <w:spacing w:after="0"/>
        <w:ind w:left="0"/>
        <w:jc w:val="both"/>
      </w:pPr>
      <w:r>
        <w:rPr>
          <w:rFonts w:ascii="Times New Roman"/>
          <w:b w:val="false"/>
          <w:i w:val="false"/>
          <w:color w:val="000000"/>
          <w:sz w:val="28"/>
        </w:rPr>
        <w:t>
      Ескерту: * - жыл көлемінде тәрбиеленушілер саны өзгереді.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