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0ab2" w14:textId="f310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Қарауылтөбе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106-12/15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176 967,5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15 730,4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780,1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177 205,0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-237,5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2024 жылға – 95 390,0 мың теңге, 2025 жылға – 142 187,0 мың теңге, 2026 жылға - 139 900,0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