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727a" w14:textId="1fc7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"2023-2025 жылдарға арналған Майдакөл ауылдық округінің бюджеті туралы" 2022 жылғы 23 желтоқсандағы № 350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143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"2023-2025 жылдарға арналған Майдакөл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тізімінде№ 176790 болып тіркелген) мынадай өзгерістеренгізілсін: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Майдакөл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137759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132145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138045,7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-286,7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286,7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286,7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Майдакөл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Мемлекеттікменшіктентүсетінкірістер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Мемлекетменшігіндегімүліктіжалғаберудентүсетінкірістер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