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e4a3" w14:textId="17fe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2022 жылғы 30 қыркүйектегі № 227 "Қармақшы аудандық мәслихатының 2018 жылғы 30 наурыздағы № 162 "Қармақшы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2022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"Қармақшы аудандық мәслихатының 2018 жылғы 30 наурыздағы № 162 "Қармақшы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