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b87a" w14:textId="2eab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2022 жылғы 21 желтоқсандағы № 257 "2023-2025 жылдарға арналған Ақтөбе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12 мамырдағы № 48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Ақтөбе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153 315,5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7 508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145 749,5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157 125,2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-3 809,7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3 809,7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қаражаттарының пайдаланылатын қалдықтары – 3 809,7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 шешіміне 5-қосымша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бюджетінде аудандық бюджет есебінен қаралған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Ақтөбе ауылының Т.Салқынбайұлы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округіндегі Б.Қасқырбаев, Мүсірбаев, Сейтенов көшелеріне орташа жөндеу жұмыстарына жоба-сметалық құжаттама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округіндегі Б.Қасқырбаев, Мүсірбаев, Сейтенов көшелеріне жобалау сметалық құжаттарын ведомостволық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округіне кіре беріс жолының құрылысы жобасына жоба сметалық құжаттама әзірлеуге және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