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647a" w14:textId="2616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262 "2023-2025 жылдарға арналған Иіркөл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22 қарашадағы № 98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Иіркөл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77 373,5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76 062,5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77 761,6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Иіркөл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Иіркөл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Иіркөл ауылында балалар және спорттық алаңының құрылғыларын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Қорқыт ата көшесіне жол белгілерін және жасанды бұдыр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Жаңатұрмыс көшесіне күрделі жөндеу жұмыстарына жоба сметалық құжаттама әзірлеуге және сараптама қорытындысын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Жаңатұрмыс көшесін жарықтандыру жұмыстарына жоба сметалық құжаттама әзірлеуге және сараптама қорытындысын алуға (0,26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Қазақстан көшесін жарықтандыру жұмыстарына жоба сметалық құжаттама әзірлеуге және сараптама қорытындысын алуға (0,95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Е.Құрманбаев көшесін жарықтандыру жұмыстарына жоба сметалық құжаттама әзірлеуге және сараптама қорытындысын алуға (0,3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 әкімі аппаратына қызметтік автокөлігіне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