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3055" w14:textId="8563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Таң ауылдық округі әкімінің 2023 жылғы 11 шілдедегі № 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2006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министрлiгi ветеринариялық бақылау және қадағалау комитетiнің Жалағаш аудандық аумақтық инспекциясы" мемлекеттік мекемесінің 2023 жылғы 5 шілдедегі №154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Жалағаш ауданы, Таң ауылдық округінде орналасқан Мүсірәлі баба көшесі №9/1, №5/2, №2/1, №1/1, Манақ батыр көшесі №5, №11, №13, №8, Ш.Уәлиханов көшесі №9, №11, №28, №10, №6, №4, Қ.Құлманов көшесі №4 және Қоқыбай болыс көшесі №9А, №4, №10/2, №12/1, №12/2, №14/1 үйлердің ұсақ малдардың арасында бруцеллез ауруының ошақтарын жою бойынша кешенді ветеринарлық іс-шаралары жүргізілуіне байланысты белгіленген шектеу іс-шаралары алынып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Жалағаш ауданы Таң ауылдық округі әкімінің 2023 жылғы 22 мамырдағы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iс-шараларын белгілеу туралы" шешімінің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Таң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К.Сейдахметов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